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6A6F3" w14:textId="38FE9D53" w:rsidR="00CF558E" w:rsidRPr="004D0F2A" w:rsidRDefault="004D0F2A" w:rsidP="004D0F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D0F2A">
        <w:rPr>
          <w:rFonts w:ascii="Times New Roman" w:hAnsi="Times New Roman" w:cs="Times New Roman"/>
          <w:b/>
          <w:sz w:val="28"/>
        </w:rPr>
        <w:t>Аннотация</w:t>
      </w:r>
    </w:p>
    <w:p w14:paraId="030077D5" w14:textId="46C07DE8" w:rsidR="004D0F2A" w:rsidRDefault="004D0F2A" w:rsidP="004D0F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 «Вокал. Академическое пение»</w:t>
      </w:r>
    </w:p>
    <w:p w14:paraId="61AAF4FC" w14:textId="7685613A" w:rsidR="004D0F2A" w:rsidRDefault="004D0F2A" w:rsidP="004D0F2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5EFEDAC" w14:textId="5A08F5B9" w:rsidR="004D0F2A" w:rsidRDefault="004D0F2A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 программы: </w:t>
      </w:r>
    </w:p>
    <w:p w14:paraId="24C7B2B2" w14:textId="521B0869" w:rsidR="004D0F2A" w:rsidRDefault="004D0F2A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обеспечить подготовку профессионально ориентированных детей для поступления в учебные заведения художественного профиля;</w:t>
      </w:r>
    </w:p>
    <w:p w14:paraId="721E934C" w14:textId="29359224" w:rsidR="004D0F2A" w:rsidRDefault="004D0F2A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упрочить и расширить спектр вокально-исполнительских навыков обучающихся;</w:t>
      </w:r>
    </w:p>
    <w:p w14:paraId="07343524" w14:textId="17FEE33C" w:rsidR="004D0F2A" w:rsidRDefault="004D0F2A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способствовать реализации способностей обучающихся на этапе </w:t>
      </w:r>
      <w:proofErr w:type="spellStart"/>
      <w:r>
        <w:rPr>
          <w:rFonts w:ascii="Times New Roman" w:hAnsi="Times New Roman" w:cs="Times New Roman"/>
          <w:sz w:val="24"/>
        </w:rPr>
        <w:t>допрофессиональной</w:t>
      </w:r>
      <w:proofErr w:type="spellEnd"/>
      <w:r>
        <w:rPr>
          <w:rFonts w:ascii="Times New Roman" w:hAnsi="Times New Roman" w:cs="Times New Roman"/>
          <w:sz w:val="24"/>
        </w:rPr>
        <w:t xml:space="preserve"> подготовки.</w:t>
      </w:r>
    </w:p>
    <w:p w14:paraId="28603E74" w14:textId="0F48B0D3" w:rsidR="004D0F2A" w:rsidRDefault="004D0F2A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14:paraId="2AE572A9" w14:textId="77777777" w:rsidR="004D0F2A" w:rsidRDefault="004D0F2A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 программы:</w:t>
      </w:r>
    </w:p>
    <w:p w14:paraId="72B44978" w14:textId="3F6C7717" w:rsidR="004D0F2A" w:rsidRDefault="004D0F2A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воспитывать творческую волю, стремление к совершенствованию;</w:t>
      </w:r>
    </w:p>
    <w:p w14:paraId="4F5A3284" w14:textId="77777777" w:rsidR="004D0F2A" w:rsidRDefault="004D0F2A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продолжить формировать художественный вкус, чувство стиля, широкий кругозор;</w:t>
      </w:r>
    </w:p>
    <w:p w14:paraId="24D233FB" w14:textId="77777777" w:rsidR="004D0F2A" w:rsidRDefault="004D0F2A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расширять исполнительский репертуар обучающихся посредством включения в программу лучших образцов отечественной и зарубежной музыки разных исторических эпох и стилей. </w:t>
      </w:r>
    </w:p>
    <w:p w14:paraId="1FFA017B" w14:textId="77777777" w:rsidR="004D0F2A" w:rsidRDefault="004D0F2A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Оценка качества реализации программы включает в себя текущий контроль и промежуточную аттестацию. </w:t>
      </w:r>
    </w:p>
    <w:p w14:paraId="1BEFCBC6" w14:textId="77777777" w:rsidR="004D0F2A" w:rsidRDefault="004D0F2A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Прогнозируемые результаты выступления:</w:t>
      </w:r>
    </w:p>
    <w:p w14:paraId="19333973" w14:textId="77777777" w:rsidR="004D0F2A" w:rsidRDefault="004D0F2A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Выпускник должен обладать следующими знаниями, умениями и навыками:</w:t>
      </w:r>
    </w:p>
    <w:p w14:paraId="64F9E1B2" w14:textId="77777777" w:rsidR="004D0F2A" w:rsidRDefault="004D0F2A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иметь представление о работе голосового аппарата: знать основы певческой установки и строения голосового аппарата, правила гигиены голоса;</w:t>
      </w:r>
    </w:p>
    <w:p w14:paraId="1AE0467A" w14:textId="77777777" w:rsidR="00E27F67" w:rsidRDefault="004D0F2A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уметь грамотно прочитать нотный текст и самостоятельно проанализировать музыкальное произведение: точно определять количество звуков, фраз, мотивов, слышать </w:t>
      </w:r>
      <w:proofErr w:type="spellStart"/>
      <w:r w:rsidR="00E27F67">
        <w:rPr>
          <w:rFonts w:ascii="Times New Roman" w:hAnsi="Times New Roman" w:cs="Times New Roman"/>
          <w:sz w:val="24"/>
        </w:rPr>
        <w:t>звуковысотное</w:t>
      </w:r>
      <w:proofErr w:type="spellEnd"/>
      <w:r w:rsidR="00E27F67">
        <w:rPr>
          <w:rFonts w:ascii="Times New Roman" w:hAnsi="Times New Roman" w:cs="Times New Roman"/>
          <w:sz w:val="24"/>
        </w:rPr>
        <w:t xml:space="preserve"> направление мелодии;</w:t>
      </w:r>
    </w:p>
    <w:p w14:paraId="1F00B571" w14:textId="77777777" w:rsidR="00E27F67" w:rsidRDefault="00E27F67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владеть вокально-исполнительскими навыками: техникой </w:t>
      </w:r>
      <w:proofErr w:type="spellStart"/>
      <w:r>
        <w:rPr>
          <w:rFonts w:ascii="Times New Roman" w:hAnsi="Times New Roman" w:cs="Times New Roman"/>
          <w:sz w:val="24"/>
        </w:rPr>
        <w:t>диафрагментального</w:t>
      </w:r>
      <w:proofErr w:type="spellEnd"/>
      <w:r>
        <w:rPr>
          <w:rFonts w:ascii="Times New Roman" w:hAnsi="Times New Roman" w:cs="Times New Roman"/>
          <w:sz w:val="24"/>
        </w:rPr>
        <w:t xml:space="preserve"> дыхания и звучания голоса на опоре, чистотой интонирования, звукообразования и певческой артикуляции, иметь ровный слаженный рабочий диапазон певческого голоса, владеть техникой подвижности голоса в разных темпах, ритмах, регистрах;</w:t>
      </w:r>
    </w:p>
    <w:p w14:paraId="6D82AF79" w14:textId="77777777" w:rsidR="00E27F67" w:rsidRDefault="00E27F67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уметь применять навыки академического сценического искусства: красиво и артистично держаться на сцене, понимать содержание произведения, владеть хорошей речевой техникой (работа артикуляционного аппарата);</w:t>
      </w:r>
    </w:p>
    <w:p w14:paraId="2B8531BB" w14:textId="77777777" w:rsidR="00E27F67" w:rsidRDefault="00E27F67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уметь работать с концертмейстером: слышать смену темпа, замедление, ускорение, тональности (модуляции);</w:t>
      </w:r>
    </w:p>
    <w:p w14:paraId="7204E713" w14:textId="77777777" w:rsidR="00E27F67" w:rsidRDefault="00E27F67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преодолеть психологические барьеры: благодаря концертной практике и повышению самооценки в процессе обучения;</w:t>
      </w:r>
    </w:p>
    <w:p w14:paraId="698F2364" w14:textId="2DBB1014" w:rsidR="004D0F2A" w:rsidRPr="004D0F2A" w:rsidRDefault="00E27F67" w:rsidP="004D0F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обладать внутренней мотивацией к творческому самовыражению: стремиться к раскрепощению инициативы и внутренней свободы, к осознанию своих возможностей и развитию целеустремленности.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4D0F2A">
        <w:rPr>
          <w:rFonts w:ascii="Times New Roman" w:hAnsi="Times New Roman" w:cs="Times New Roman"/>
          <w:sz w:val="24"/>
        </w:rPr>
        <w:t xml:space="preserve"> </w:t>
      </w:r>
    </w:p>
    <w:sectPr w:rsidR="004D0F2A" w:rsidRPr="004D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98"/>
    <w:rsid w:val="004D0F2A"/>
    <w:rsid w:val="00AF3298"/>
    <w:rsid w:val="00CF558E"/>
    <w:rsid w:val="00E2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2E4B"/>
  <w15:chartTrackingRefBased/>
  <w15:docId w15:val="{E2BA58B0-1B64-43B8-A047-9CB5C28E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2021-02-15T04:43:00Z</dcterms:created>
  <dcterms:modified xsi:type="dcterms:W3CDTF">2021-02-15T05:00:00Z</dcterms:modified>
</cp:coreProperties>
</file>