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72EB" w:rsidRPr="00AB72EB" w:rsidRDefault="00AB72EB" w:rsidP="00AB72EB">
      <w:pPr>
        <w:pStyle w:val="a3"/>
        <w:spacing w:after="0" w:afterAutospacing="0"/>
        <w:jc w:val="right"/>
        <w:rPr>
          <w:i/>
          <w:color w:val="000000"/>
          <w:sz w:val="27"/>
          <w:szCs w:val="27"/>
        </w:rPr>
      </w:pPr>
      <w:r w:rsidRPr="00AB72EB">
        <w:rPr>
          <w:i/>
          <w:color w:val="000000"/>
          <w:sz w:val="27"/>
          <w:szCs w:val="27"/>
        </w:rPr>
        <w:t>Пичкалёва О.Н.,</w:t>
      </w:r>
    </w:p>
    <w:p w:rsidR="00AB72EB" w:rsidRPr="00AB72EB" w:rsidRDefault="00AB72EB" w:rsidP="00AB72EB">
      <w:pPr>
        <w:pStyle w:val="a3"/>
        <w:spacing w:after="0" w:afterAutospacing="0"/>
        <w:jc w:val="right"/>
        <w:rPr>
          <w:i/>
          <w:color w:val="000000"/>
          <w:sz w:val="27"/>
          <w:szCs w:val="27"/>
        </w:rPr>
      </w:pPr>
      <w:r w:rsidRPr="00AB72EB">
        <w:rPr>
          <w:i/>
          <w:color w:val="000000"/>
          <w:sz w:val="27"/>
          <w:szCs w:val="27"/>
        </w:rPr>
        <w:t>педагог дополнительного образования</w:t>
      </w:r>
    </w:p>
    <w:p w:rsidR="00AB72EB" w:rsidRPr="00AB72EB" w:rsidRDefault="00AB72EB" w:rsidP="00AB72EB">
      <w:pPr>
        <w:pStyle w:val="a3"/>
        <w:spacing w:after="0" w:afterAutospacing="0"/>
        <w:jc w:val="right"/>
        <w:rPr>
          <w:i/>
          <w:color w:val="000000"/>
          <w:sz w:val="27"/>
          <w:szCs w:val="27"/>
        </w:rPr>
      </w:pPr>
      <w:r w:rsidRPr="00AB72EB">
        <w:rPr>
          <w:i/>
          <w:color w:val="000000"/>
          <w:sz w:val="27"/>
          <w:szCs w:val="27"/>
        </w:rPr>
        <w:t xml:space="preserve">МБУ ДО </w:t>
      </w:r>
      <w:proofErr w:type="gramStart"/>
      <w:r w:rsidRPr="00AB72EB">
        <w:rPr>
          <w:i/>
          <w:color w:val="000000"/>
          <w:sz w:val="27"/>
          <w:szCs w:val="27"/>
        </w:rPr>
        <w:t>ДШИ</w:t>
      </w:r>
      <w:proofErr w:type="gramEnd"/>
      <w:r w:rsidRPr="00AB72EB">
        <w:rPr>
          <w:i/>
          <w:color w:val="000000"/>
          <w:sz w:val="27"/>
          <w:szCs w:val="27"/>
        </w:rPr>
        <w:t xml:space="preserve"> ЗАТО Звёздный,</w:t>
      </w:r>
    </w:p>
    <w:p w:rsidR="00AB72EB" w:rsidRPr="00AB72EB" w:rsidRDefault="00AB72EB" w:rsidP="00AB72EB">
      <w:pPr>
        <w:pStyle w:val="a3"/>
        <w:spacing w:after="0" w:afterAutospacing="0"/>
        <w:jc w:val="right"/>
        <w:rPr>
          <w:i/>
          <w:color w:val="000000"/>
          <w:sz w:val="27"/>
          <w:szCs w:val="27"/>
        </w:rPr>
      </w:pPr>
      <w:r w:rsidRPr="00AB72EB">
        <w:rPr>
          <w:i/>
          <w:color w:val="000000"/>
          <w:sz w:val="27"/>
          <w:szCs w:val="27"/>
        </w:rPr>
        <w:t>руководитель фольклорного коллектива «Иволга»</w:t>
      </w:r>
    </w:p>
    <w:p w:rsidR="00AB72EB" w:rsidRDefault="00AB72EB" w:rsidP="00AB72E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72EB" w:rsidRDefault="00AB72EB" w:rsidP="00AB72E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19 января - Крещение Господне. </w:t>
      </w:r>
    </w:p>
    <w:p w:rsidR="00AB72EB" w:rsidRDefault="00AB72EB" w:rsidP="00AB72E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Богоявление. </w:t>
      </w:r>
    </w:p>
    <w:p w:rsidR="00F605B3" w:rsidRDefault="00AB72EB" w:rsidP="00AB72E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Иордань.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Водокрещи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232B31" w:rsidRDefault="00232B31" w:rsidP="00AB72E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9DE2D2" wp14:editId="501CE3A1">
            <wp:extent cx="3570196" cy="4962525"/>
            <wp:effectExtent l="0" t="0" r="0" b="0"/>
            <wp:docPr id="1" name="Рисунок 1" descr="https://vshabalino.ru/images/1533538587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shabalino.ru/images/153353858777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295" cy="4961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2EB" w:rsidRDefault="00AB72EB" w:rsidP="00AB72E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Крещение Господа Бога и Спаса нашего Иисуса Христа – великий двунадесятый праздник. Согласно Евангелию, Иисус Христос, достигнув, по человеческому естеству, 30 лет, всенародно вступил </w:t>
      </w:r>
      <w:r w:rsidR="00232B31">
        <w:rPr>
          <w:rFonts w:ascii="Times New Roman" w:hAnsi="Times New Roman" w:cs="Times New Roman"/>
          <w:sz w:val="28"/>
          <w:szCs w:val="28"/>
        </w:rPr>
        <w:t xml:space="preserve">в своё </w:t>
      </w:r>
      <w:r>
        <w:rPr>
          <w:rFonts w:ascii="Times New Roman" w:hAnsi="Times New Roman" w:cs="Times New Roman"/>
          <w:sz w:val="28"/>
          <w:szCs w:val="28"/>
        </w:rPr>
        <w:t xml:space="preserve"> открытое служение для искупления рода человеческого (по ветхоза</w:t>
      </w:r>
      <w:r w:rsidR="00232B3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етному закону</w:t>
      </w:r>
      <w:r w:rsidR="00931BEE">
        <w:rPr>
          <w:rFonts w:ascii="Times New Roman" w:hAnsi="Times New Roman" w:cs="Times New Roman"/>
          <w:sz w:val="28"/>
          <w:szCs w:val="28"/>
        </w:rPr>
        <w:t xml:space="preserve"> ранее 30 лет принимать сан уч</w:t>
      </w:r>
      <w:r w:rsidR="00232B31">
        <w:rPr>
          <w:rFonts w:ascii="Times New Roman" w:hAnsi="Times New Roman" w:cs="Times New Roman"/>
          <w:sz w:val="28"/>
          <w:szCs w:val="28"/>
        </w:rPr>
        <w:t>ителя</w:t>
      </w:r>
      <w:r w:rsidR="00931BEE">
        <w:rPr>
          <w:rFonts w:ascii="Times New Roman" w:hAnsi="Times New Roman" w:cs="Times New Roman"/>
          <w:sz w:val="28"/>
          <w:szCs w:val="28"/>
        </w:rPr>
        <w:t xml:space="preserve"> не позволялось). Спаситель пришел на реку Иордан, при которой пророк Иоанн Предтеча приготовлял народ  иудейский к принятию обетованного Искупителя, - и принял от Иоанна крещение в водах Иордана</w:t>
      </w:r>
      <w:r w:rsidR="00232B31">
        <w:rPr>
          <w:rFonts w:ascii="Times New Roman" w:hAnsi="Times New Roman" w:cs="Times New Roman"/>
          <w:sz w:val="28"/>
          <w:szCs w:val="28"/>
        </w:rPr>
        <w:t>.</w:t>
      </w:r>
    </w:p>
    <w:p w:rsidR="00931BEE" w:rsidRDefault="00232B31" w:rsidP="00232B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E1C4216" wp14:editId="6BC2DA32">
            <wp:extent cx="3918336" cy="3745278"/>
            <wp:effectExtent l="0" t="0" r="6350" b="7620"/>
            <wp:docPr id="2" name="Рисунок 2" descr="https://avatars.mds.yandex.net/get-pdb/1639023/ced8927f-1bb6-4d22-b326-9d8316d1bf1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639023/ced8927f-1bb6-4d22-b326-9d8316d1bf1a/s1200?webp=fal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704" cy="375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B31" w:rsidRDefault="00232B31" w:rsidP="00AB72E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1BEE" w:rsidRDefault="00931BEE" w:rsidP="00AB72E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Богоявлением этот праздник называется потому, что при крещении Спасителя было особое явление всех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>
        <w:rPr>
          <w:rFonts w:ascii="Times New Roman" w:hAnsi="Times New Roman" w:cs="Times New Roman"/>
          <w:sz w:val="28"/>
          <w:szCs w:val="28"/>
        </w:rPr>
        <w:t>рёх Лиц</w:t>
      </w:r>
      <w:r w:rsidR="00232B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Божества: Бог Отец из отверстых Небес свидетельствовал 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крещаемом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Сыне, Сын Божий крестился от Иоанна Предтечи, Дух Святой в виде голубя сошёл на Иисуса Христа, подтверждая таким образом, что Он – Единородный Сын Божий.</w:t>
      </w:r>
    </w:p>
    <w:p w:rsidR="00931BEE" w:rsidRDefault="00931BEE" w:rsidP="00AB72E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Сам Иисус Христос, как источник всякой чистоты и святыни, безгрешный и непрочный, не имел нужды креститься</w:t>
      </w:r>
      <w:r w:rsidR="00F73EED">
        <w:rPr>
          <w:rFonts w:ascii="Times New Roman" w:hAnsi="Times New Roman" w:cs="Times New Roman"/>
          <w:sz w:val="28"/>
          <w:szCs w:val="28"/>
        </w:rPr>
        <w:t>, но так как Он взял на Себя</w:t>
      </w:r>
      <w:r w:rsidR="0007654B">
        <w:rPr>
          <w:rFonts w:ascii="Times New Roman" w:hAnsi="Times New Roman" w:cs="Times New Roman"/>
          <w:sz w:val="28"/>
          <w:szCs w:val="28"/>
        </w:rPr>
        <w:t xml:space="preserve"> грехи человеческие, то и пришёл  реке, дабы очистить мир людской посредством крещения.</w:t>
      </w:r>
    </w:p>
    <w:p w:rsidR="0007654B" w:rsidRDefault="0007654B" w:rsidP="00AB72E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DB3C1D">
        <w:rPr>
          <w:rFonts w:ascii="Times New Roman" w:hAnsi="Times New Roman" w:cs="Times New Roman"/>
          <w:sz w:val="28"/>
          <w:szCs w:val="28"/>
        </w:rPr>
        <w:t>В память об этом событии происходит в храмах и на водоёмах великое освящение воды. Богоявленская, или крещенская вода считается святыней, исцеляющей</w:t>
      </w:r>
      <w:r w:rsidR="0053342F">
        <w:rPr>
          <w:rFonts w:ascii="Times New Roman" w:hAnsi="Times New Roman" w:cs="Times New Roman"/>
          <w:sz w:val="28"/>
          <w:szCs w:val="28"/>
        </w:rPr>
        <w:t xml:space="preserve"> душу и тело. Её сохраняют в течение года, ей окропляют вещи, пьют в случае болезни.</w:t>
      </w:r>
    </w:p>
    <w:p w:rsidR="0053342F" w:rsidRDefault="0053342F" w:rsidP="00AB72E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На Руси издревле принято было совершать в праздник Богоявления торжественные крестные ходы на реки и водные источники.</w:t>
      </w:r>
    </w:p>
    <w:p w:rsidR="0053342F" w:rsidRDefault="0053342F" w:rsidP="00AB72EB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Повсюду существовала народная вера в то, что в Богоявленскую ночь, перед утренней службой в церкви, небо открывается. </w:t>
      </w:r>
      <w:r w:rsidRPr="0053342F">
        <w:rPr>
          <w:rFonts w:ascii="Times New Roman" w:hAnsi="Times New Roman" w:cs="Times New Roman"/>
          <w:b/>
          <w:i/>
          <w:sz w:val="28"/>
          <w:szCs w:val="28"/>
        </w:rPr>
        <w:t>О чём открытому небу помолишься, то и сбудется.</w:t>
      </w:r>
    </w:p>
    <w:p w:rsidR="0053342F" w:rsidRDefault="0053342F" w:rsidP="00AB72E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сих пор сохранилось представление о знаменитых крещенских морозах, которые пугали и радовали, по которым судили о том, насколько благополучным будет год.</w:t>
      </w:r>
    </w:p>
    <w:p w:rsidR="00A5254E" w:rsidRDefault="00A5254E" w:rsidP="00AB72EB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53342F" w:rsidRPr="00A5254E" w:rsidRDefault="0053342F" w:rsidP="00AB72E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5254E">
        <w:rPr>
          <w:rFonts w:ascii="Times New Roman" w:hAnsi="Times New Roman" w:cs="Times New Roman"/>
          <w:i/>
          <w:sz w:val="28"/>
          <w:szCs w:val="28"/>
        </w:rPr>
        <w:lastRenderedPageBreak/>
        <w:t>Снегу под Крещенье надует – хлеба прибудет.</w:t>
      </w:r>
    </w:p>
    <w:p w:rsidR="0053342F" w:rsidRPr="00A5254E" w:rsidRDefault="0053342F" w:rsidP="00AB72E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5254E">
        <w:rPr>
          <w:rFonts w:ascii="Times New Roman" w:hAnsi="Times New Roman" w:cs="Times New Roman"/>
          <w:i/>
          <w:sz w:val="28"/>
          <w:szCs w:val="28"/>
        </w:rPr>
        <w:t>На Богоявление снег хлопьями – к урожаю, ясный день – к неурожаю.</w:t>
      </w:r>
    </w:p>
    <w:p w:rsidR="0053342F" w:rsidRPr="00A5254E" w:rsidRDefault="0053342F" w:rsidP="00AB72E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5254E">
        <w:rPr>
          <w:rFonts w:ascii="Times New Roman" w:hAnsi="Times New Roman" w:cs="Times New Roman"/>
          <w:i/>
          <w:sz w:val="28"/>
          <w:szCs w:val="28"/>
        </w:rPr>
        <w:t>Если на Крещенье подымаются сильные вихри, то к хорошему роению пчёл</w:t>
      </w:r>
      <w:proofErr w:type="gramStart"/>
      <w:r w:rsidRPr="00A5254E">
        <w:rPr>
          <w:rFonts w:ascii="Times New Roman" w:hAnsi="Times New Roman" w:cs="Times New Roman"/>
          <w:i/>
          <w:sz w:val="28"/>
          <w:szCs w:val="28"/>
        </w:rPr>
        <w:t>.</w:t>
      </w:r>
      <w:r w:rsidR="00A5254E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proofErr w:type="gramEnd"/>
      <w:r w:rsidR="00A5254E">
        <w:rPr>
          <w:rFonts w:ascii="Times New Roman" w:hAnsi="Times New Roman" w:cs="Times New Roman"/>
          <w:i/>
          <w:sz w:val="28"/>
          <w:szCs w:val="28"/>
        </w:rPr>
        <w:t>воронеж</w:t>
      </w:r>
      <w:proofErr w:type="spellEnd"/>
      <w:r w:rsidR="00A5254E">
        <w:rPr>
          <w:rFonts w:ascii="Times New Roman" w:hAnsi="Times New Roman" w:cs="Times New Roman"/>
          <w:i/>
          <w:sz w:val="28"/>
          <w:szCs w:val="28"/>
        </w:rPr>
        <w:t>.)</w:t>
      </w:r>
    </w:p>
    <w:p w:rsidR="0053342F" w:rsidRPr="00A5254E" w:rsidRDefault="0053342F" w:rsidP="00AB72E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5254E">
        <w:rPr>
          <w:rFonts w:ascii="Times New Roman" w:hAnsi="Times New Roman" w:cs="Times New Roman"/>
          <w:i/>
          <w:sz w:val="28"/>
          <w:szCs w:val="28"/>
        </w:rPr>
        <w:t>На Богоявление день тёплый – хлеб будет тёмный (т.е. густой)</w:t>
      </w:r>
    </w:p>
    <w:p w:rsidR="0053342F" w:rsidRPr="00A5254E" w:rsidRDefault="00A5254E" w:rsidP="00AB72E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5254E">
        <w:rPr>
          <w:rFonts w:ascii="Times New Roman" w:hAnsi="Times New Roman" w:cs="Times New Roman"/>
          <w:i/>
          <w:sz w:val="28"/>
          <w:szCs w:val="28"/>
        </w:rPr>
        <w:t>В Крещение в полдень синие облака – к урожаю</w:t>
      </w:r>
      <w:proofErr w:type="gramStart"/>
      <w:r w:rsidRPr="00A5254E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proofErr w:type="gramEnd"/>
      <w:r>
        <w:rPr>
          <w:rFonts w:ascii="Times New Roman" w:hAnsi="Times New Roman" w:cs="Times New Roman"/>
          <w:i/>
          <w:sz w:val="28"/>
          <w:szCs w:val="28"/>
        </w:rPr>
        <w:t>вят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.)</w:t>
      </w:r>
    </w:p>
    <w:p w:rsidR="00A5254E" w:rsidRDefault="00A5254E" w:rsidP="00AB72E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5254E">
        <w:rPr>
          <w:rFonts w:ascii="Times New Roman" w:hAnsi="Times New Roman" w:cs="Times New Roman"/>
          <w:i/>
          <w:sz w:val="28"/>
          <w:szCs w:val="28"/>
        </w:rPr>
        <w:t>Звёздная ночь на Богоявление – урожай на горох и ягоды.</w:t>
      </w:r>
    </w:p>
    <w:p w:rsidR="00A5254E" w:rsidRDefault="00A5254E" w:rsidP="00AB72E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5254E" w:rsidRDefault="00A5254E" w:rsidP="00AB72E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Особняком стоит Пермская примета: </w:t>
      </w:r>
      <w:r w:rsidRPr="00A5254E">
        <w:rPr>
          <w:rFonts w:ascii="Times New Roman" w:hAnsi="Times New Roman" w:cs="Times New Roman"/>
          <w:i/>
          <w:sz w:val="28"/>
          <w:szCs w:val="28"/>
        </w:rPr>
        <w:t>Коли в Крещение собаки много лают, будет много зверя и дичи.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 она отражает чаяния пермяков, для которых охота, пушной промысел были основным занятием.</w:t>
      </w:r>
    </w:p>
    <w:p w:rsidR="00A5254E" w:rsidRPr="00A5254E" w:rsidRDefault="00232B31" w:rsidP="00232B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D019BF" wp14:editId="2E1C87FC">
            <wp:extent cx="4483100" cy="3362325"/>
            <wp:effectExtent l="0" t="0" r="0" b="9525"/>
            <wp:docPr id="3" name="Рисунок 3" descr="https://i1.wp.com/holiday-for-you.ru/wp-content/uploads/2017/01/4287316265_02f93e4c7a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1.wp.com/holiday-for-you.ru/wp-content/uploads/2017/01/4287316265_02f93e4c7a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508" cy="336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54E" w:rsidRDefault="00A5254E" w:rsidP="00AB72E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Главное событие Крещения  - это водосвятие.</w:t>
      </w:r>
    </w:p>
    <w:p w:rsidR="00A5254E" w:rsidRDefault="00A5254E" w:rsidP="00AB72E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одном из водоёмов в издавна установленном месте делалась прорубь – Иордань. В больших городах, например в Москве и Петербурге, над прорубью сооружалась специальная беседка</w:t>
      </w:r>
      <w:r w:rsidR="00B5667A">
        <w:rPr>
          <w:rFonts w:ascii="Times New Roman" w:hAnsi="Times New Roman" w:cs="Times New Roman"/>
          <w:sz w:val="28"/>
          <w:szCs w:val="28"/>
        </w:rPr>
        <w:t>, увенчанная золотым крестом</w:t>
      </w:r>
      <w:r w:rsidR="00232B31">
        <w:rPr>
          <w:rFonts w:ascii="Times New Roman" w:hAnsi="Times New Roman" w:cs="Times New Roman"/>
          <w:sz w:val="28"/>
          <w:szCs w:val="28"/>
        </w:rPr>
        <w:t>. Священник</w:t>
      </w:r>
      <w:r w:rsidR="00B5667A">
        <w:rPr>
          <w:rFonts w:ascii="Times New Roman" w:hAnsi="Times New Roman" w:cs="Times New Roman"/>
          <w:sz w:val="28"/>
          <w:szCs w:val="28"/>
        </w:rPr>
        <w:t xml:space="preserve">, идущий во главе крестного хода, подойдя к проруби, погружал в неё крест под пение тропаря « </w:t>
      </w:r>
      <w:proofErr w:type="gramStart"/>
      <w:r w:rsidR="00B5667A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="00B5667A">
        <w:rPr>
          <w:rFonts w:ascii="Times New Roman" w:hAnsi="Times New Roman" w:cs="Times New Roman"/>
          <w:sz w:val="28"/>
          <w:szCs w:val="28"/>
        </w:rPr>
        <w:t xml:space="preserve"> Иордане </w:t>
      </w:r>
      <w:proofErr w:type="spellStart"/>
      <w:r w:rsidR="00B5667A">
        <w:rPr>
          <w:rFonts w:ascii="Times New Roman" w:hAnsi="Times New Roman" w:cs="Times New Roman"/>
          <w:sz w:val="28"/>
          <w:szCs w:val="28"/>
        </w:rPr>
        <w:t>крещающуся</w:t>
      </w:r>
      <w:proofErr w:type="spellEnd"/>
      <w:r w:rsidR="00B5667A">
        <w:rPr>
          <w:rFonts w:ascii="Times New Roman" w:hAnsi="Times New Roman" w:cs="Times New Roman"/>
          <w:sz w:val="28"/>
          <w:szCs w:val="28"/>
        </w:rPr>
        <w:t xml:space="preserve"> Тебе, Господи…»</w:t>
      </w:r>
    </w:p>
    <w:p w:rsidR="00232B31" w:rsidRDefault="00232B31" w:rsidP="00232B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5667A" w:rsidRDefault="00B5667A" w:rsidP="00AB72E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Участие в торжественно крестном ходе, молебствие, возможность запастись</w:t>
      </w:r>
      <w:r w:rsidR="00EE790C">
        <w:rPr>
          <w:rFonts w:ascii="Times New Roman" w:hAnsi="Times New Roman" w:cs="Times New Roman"/>
          <w:sz w:val="28"/>
          <w:szCs w:val="28"/>
        </w:rPr>
        <w:t xml:space="preserve"> святой водой – этим не исчерпывалось</w:t>
      </w:r>
      <w:r w:rsidR="00CF09D6">
        <w:rPr>
          <w:rFonts w:ascii="Times New Roman" w:hAnsi="Times New Roman" w:cs="Times New Roman"/>
          <w:sz w:val="28"/>
          <w:szCs w:val="28"/>
        </w:rPr>
        <w:t xml:space="preserve"> для крестьянина значение водосвятия.</w:t>
      </w:r>
    </w:p>
    <w:p w:rsidR="00CF09D6" w:rsidRDefault="00CF09D6" w:rsidP="00AB72E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Крещение смотрели за рекой: </w:t>
      </w:r>
      <w:r w:rsidRPr="004776F9">
        <w:rPr>
          <w:rFonts w:ascii="Times New Roman" w:hAnsi="Times New Roman" w:cs="Times New Roman"/>
          <w:i/>
          <w:sz w:val="28"/>
          <w:szCs w:val="28"/>
        </w:rPr>
        <w:t>если вода в межень выпадает</w:t>
      </w:r>
      <w:r w:rsidR="0045592E" w:rsidRPr="004776F9">
        <w:rPr>
          <w:rFonts w:ascii="Times New Roman" w:hAnsi="Times New Roman" w:cs="Times New Roman"/>
          <w:i/>
          <w:sz w:val="28"/>
          <w:szCs w:val="28"/>
        </w:rPr>
        <w:t>, то это к доброму году – и летом в межень выпадает.</w:t>
      </w:r>
      <w:r w:rsidR="004776F9" w:rsidRPr="004776F9">
        <w:rPr>
          <w:rFonts w:ascii="Times New Roman" w:hAnsi="Times New Roman" w:cs="Times New Roman"/>
          <w:i/>
          <w:sz w:val="28"/>
          <w:szCs w:val="28"/>
        </w:rPr>
        <w:t xml:space="preserve"> А не выпадает в межень, то летом большая вода всё сено потопит</w:t>
      </w:r>
      <w:proofErr w:type="gramStart"/>
      <w:r w:rsidR="004776F9" w:rsidRPr="004776F9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="004776F9" w:rsidRPr="004776F9">
        <w:rPr>
          <w:rFonts w:ascii="Times New Roman" w:hAnsi="Times New Roman" w:cs="Times New Roman"/>
          <w:i/>
          <w:sz w:val="28"/>
          <w:szCs w:val="28"/>
        </w:rPr>
        <w:t xml:space="preserve"> (</w:t>
      </w:r>
      <w:proofErr w:type="spellStart"/>
      <w:proofErr w:type="gramStart"/>
      <w:r w:rsidR="004776F9" w:rsidRPr="004776F9"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 w:rsidR="004776F9" w:rsidRPr="004776F9">
        <w:rPr>
          <w:rFonts w:ascii="Times New Roman" w:hAnsi="Times New Roman" w:cs="Times New Roman"/>
          <w:i/>
          <w:sz w:val="28"/>
          <w:szCs w:val="28"/>
        </w:rPr>
        <w:t>инеж</w:t>
      </w:r>
      <w:proofErr w:type="spellEnd"/>
      <w:r w:rsidR="004776F9" w:rsidRPr="004776F9">
        <w:rPr>
          <w:rFonts w:ascii="Times New Roman" w:hAnsi="Times New Roman" w:cs="Times New Roman"/>
          <w:i/>
          <w:sz w:val="28"/>
          <w:szCs w:val="28"/>
        </w:rPr>
        <w:t>.)</w:t>
      </w:r>
    </w:p>
    <w:p w:rsidR="004776F9" w:rsidRDefault="004776F9" w:rsidP="00AB72E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Верили и в то, что сама прорубь и место вокруг неё обладают чудесной силой. Пчеловоды после водосвятия втыкали в прорубь палку, чтобы пчёлы </w:t>
      </w:r>
      <w:r>
        <w:rPr>
          <w:rFonts w:ascii="Times New Roman" w:hAnsi="Times New Roman" w:cs="Times New Roman"/>
          <w:sz w:val="28"/>
          <w:szCs w:val="28"/>
        </w:rPr>
        <w:lastRenderedPageBreak/>
        <w:t>плодились. Воронежский хозяин втыкал в прорубь кнут, «чтобы лошади шли ко двору».</w:t>
      </w:r>
    </w:p>
    <w:p w:rsidR="00232B31" w:rsidRDefault="00562F62" w:rsidP="00232B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AE5B1B" wp14:editId="5F6709F4">
            <wp:extent cx="3393282" cy="4524375"/>
            <wp:effectExtent l="0" t="0" r="0" b="0"/>
            <wp:docPr id="6" name="Рисунок 6" descr="https://www.chitalnya.ru/upload3/460/5cf2fa7e888a5108090b65c5df6180e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chitalnya.ru/upload3/460/5cf2fa7e888a5108090b65c5df6180e9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095" cy="452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6F9" w:rsidRDefault="004776F9" w:rsidP="00AB72E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В день Крещения Господня, после молебна на реке, купаются в ней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раздетыми</w:t>
      </w:r>
      <w:proofErr w:type="gramEnd"/>
      <w:r>
        <w:rPr>
          <w:rFonts w:ascii="Times New Roman" w:hAnsi="Times New Roman" w:cs="Times New Roman"/>
          <w:sz w:val="28"/>
          <w:szCs w:val="28"/>
        </w:rPr>
        <w:t>: больные – излечиться от болезни, а надевшие маски под Новый год – очиститься от греха.</w:t>
      </w:r>
    </w:p>
    <w:p w:rsidR="00562F62" w:rsidRDefault="00562F62" w:rsidP="00562F6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89A4E7" wp14:editId="6CC52853">
            <wp:extent cx="5023926" cy="3095625"/>
            <wp:effectExtent l="0" t="0" r="5715" b="0"/>
            <wp:docPr id="7" name="Рисунок 7" descr="http://glazunov-academy.ru/pictures/small/small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lazunov-academy.ru/pictures/small/small_1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703" cy="309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6F9" w:rsidRDefault="009654E0" w:rsidP="00AB72E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На Крещение в </w:t>
      </w:r>
      <w:r w:rsidR="004776F9">
        <w:rPr>
          <w:rFonts w:ascii="Times New Roman" w:hAnsi="Times New Roman" w:cs="Times New Roman"/>
          <w:sz w:val="28"/>
          <w:szCs w:val="28"/>
        </w:rPr>
        <w:t xml:space="preserve"> Вологодской, Казанской и других губерниях</w:t>
      </w:r>
      <w:r>
        <w:rPr>
          <w:rFonts w:ascii="Times New Roman" w:hAnsi="Times New Roman" w:cs="Times New Roman"/>
          <w:sz w:val="28"/>
          <w:szCs w:val="28"/>
        </w:rPr>
        <w:t xml:space="preserve"> в 19 веке  устраивались смотрины невест. «В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Кадниковском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уезде Вологодской губернии на Крещение девушки из окрестных деревень </w:t>
      </w:r>
      <w:r w:rsidR="00EC42B3">
        <w:rPr>
          <w:rFonts w:ascii="Times New Roman" w:hAnsi="Times New Roman" w:cs="Times New Roman"/>
          <w:sz w:val="28"/>
          <w:szCs w:val="28"/>
        </w:rPr>
        <w:t xml:space="preserve">съезжались в село </w:t>
      </w:r>
      <w:proofErr w:type="spellStart"/>
      <w:r w:rsidR="00EC42B3">
        <w:rPr>
          <w:rFonts w:ascii="Times New Roman" w:hAnsi="Times New Roman" w:cs="Times New Roman"/>
          <w:sz w:val="28"/>
          <w:szCs w:val="28"/>
        </w:rPr>
        <w:t>Никольское</w:t>
      </w:r>
      <w:proofErr w:type="gramStart"/>
      <w:r w:rsidR="00EC42B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sz w:val="28"/>
          <w:szCs w:val="28"/>
        </w:rPr>
        <w:t>аряженные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девушки выстраивались возле Иордани или на берегу, а парни выглядывали себе невест. Наряд каждой состоял из нескольких рубах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Нижняя была с двумя красными полосами, на неё надевали ещё 4-5 разукрашенных рубах, затем сарафан и 3-4 передника, вышитых, как рубашки. Сверху одевалась овчинная шубка, опушённая мехом. После Иордани девушки выстраивались возле церковной ограды, а одна из женщин (выбранная несколькими женихами) раздвигала им полы шубок, показывала передники, рубашки, (до нижней с красными полосами), а женихи судили об умении невесты ткать, шит, вышивать, а также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вероятно, об её материальном обеспечении» (Маслова,110,111)</w:t>
      </w:r>
    </w:p>
    <w:p w:rsidR="004776F9" w:rsidRDefault="004776F9" w:rsidP="00AB72E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2B31" w:rsidRDefault="00232B31" w:rsidP="00AB72E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2B31" w:rsidRDefault="00232B31" w:rsidP="00232B3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Источники:</w:t>
      </w:r>
      <w:r w:rsidR="00562F62">
        <w:rPr>
          <w:color w:val="000000"/>
          <w:sz w:val="27"/>
          <w:szCs w:val="27"/>
        </w:rPr>
        <w:t xml:space="preserve"> </w:t>
      </w:r>
      <w:bookmarkStart w:id="0" w:name="_GoBack"/>
      <w:bookmarkEnd w:id="0"/>
    </w:p>
    <w:p w:rsidR="00232B31" w:rsidRDefault="00232B31" w:rsidP="00562F62">
      <w:pPr>
        <w:pStyle w:val="a3"/>
        <w:numPr>
          <w:ilvl w:val="0"/>
          <w:numId w:val="1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Некрылова А.Г. Русски</w:t>
      </w:r>
      <w:r>
        <w:rPr>
          <w:color w:val="000000"/>
          <w:sz w:val="27"/>
          <w:szCs w:val="27"/>
        </w:rPr>
        <w:t>й традиционный календарь. – СПб</w:t>
      </w:r>
      <w:r>
        <w:rPr>
          <w:color w:val="000000"/>
          <w:sz w:val="27"/>
          <w:szCs w:val="27"/>
        </w:rPr>
        <w:t>, 2007.</w:t>
      </w:r>
    </w:p>
    <w:p w:rsidR="00562F62" w:rsidRDefault="00562F62" w:rsidP="00562F62">
      <w:pPr>
        <w:pStyle w:val="a3"/>
        <w:numPr>
          <w:ilvl w:val="0"/>
          <w:numId w:val="1"/>
        </w:numPr>
        <w:rPr>
          <w:color w:val="000000"/>
          <w:sz w:val="27"/>
          <w:szCs w:val="27"/>
        </w:rPr>
      </w:pPr>
      <w:hyperlink r:id="rId11" w:history="1">
        <w:r>
          <w:t>смотрины невест на Крещение</w:t>
        </w:r>
      </w:hyperlink>
      <w:r w:rsidRPr="00562F62">
        <w:t>https://yandex.ru/images/search?pos=1&amp;img_url=https%3A%2F%2Fsun9-42.userapi.com%2Fc607831%2Fv607831832%2F4093%2Fl_vfBpC8Ao8.jpg&amp;text=смотрины%20невест%20на%20Крещение&amp;lr=102534&amp;rpt=simage&amp;source=wiz</w:t>
      </w:r>
    </w:p>
    <w:p w:rsidR="00232B31" w:rsidRPr="004776F9" w:rsidRDefault="00232B31" w:rsidP="00AB72EB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232B31" w:rsidRPr="004776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4D29E5"/>
    <w:multiLevelType w:val="hybridMultilevel"/>
    <w:tmpl w:val="A9A4AA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2EB"/>
    <w:rsid w:val="0007654B"/>
    <w:rsid w:val="00232B31"/>
    <w:rsid w:val="0045592E"/>
    <w:rsid w:val="004776F9"/>
    <w:rsid w:val="0053342F"/>
    <w:rsid w:val="00562F62"/>
    <w:rsid w:val="00931BEE"/>
    <w:rsid w:val="009654E0"/>
    <w:rsid w:val="00A5254E"/>
    <w:rsid w:val="00AB72EB"/>
    <w:rsid w:val="00B5667A"/>
    <w:rsid w:val="00CF09D6"/>
    <w:rsid w:val="00DB3C1D"/>
    <w:rsid w:val="00EA19E8"/>
    <w:rsid w:val="00EC42B3"/>
    <w:rsid w:val="00EE790C"/>
    <w:rsid w:val="00F605B3"/>
    <w:rsid w:val="00F73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B72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32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2B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B72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32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2B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104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2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yandex.ru/images/search?pos=1&amp;img_url=https%3A%2F%2Fsun9-42.userapi.com%2Fc607831%2Fv607831832%2F4093%2Fl_vfBpC8Ao8.jpg&amp;text=%D1%81%D0%BC%D0%BE%D1%82%D1%80%D0%B8%D0%BD%D1%8B%20%D0%BD%D0%B5%D0%B2%D0%B5%D1%81%D1%82%20%D0%BD%D0%B0%20%D0%9A%D1%80%D0%B5%D1%89%D0%B5%D0%BD%D0%B8%D0%B5&amp;lr=102534&amp;rpt=simage&amp;source=wiz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949</TotalTime>
  <Pages>1</Pages>
  <Words>769</Words>
  <Characters>4384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2021-01-20T18:49:00Z</dcterms:created>
  <dcterms:modified xsi:type="dcterms:W3CDTF">2021-01-21T10:38:00Z</dcterms:modified>
</cp:coreProperties>
</file>