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E2B" w:rsidRPr="00B57E2B" w:rsidRDefault="00B57E2B" w:rsidP="00B57E2B">
      <w:pPr>
        <w:pStyle w:val="a4"/>
        <w:shd w:val="clear" w:color="auto" w:fill="FFFFFF"/>
        <w:spacing w:before="0" w:beforeAutospacing="0" w:after="0" w:afterAutospacing="0"/>
        <w:jc w:val="right"/>
        <w:rPr>
          <w:i/>
          <w:color w:val="333333"/>
          <w:sz w:val="28"/>
          <w:szCs w:val="28"/>
        </w:rPr>
      </w:pPr>
      <w:r w:rsidRPr="00B57E2B">
        <w:rPr>
          <w:i/>
          <w:color w:val="333333"/>
          <w:sz w:val="28"/>
          <w:szCs w:val="28"/>
        </w:rPr>
        <w:t>Т.В. Колегова,</w:t>
      </w:r>
    </w:p>
    <w:p w:rsidR="00B57E2B" w:rsidRDefault="00B57E2B" w:rsidP="00B57E2B">
      <w:pPr>
        <w:pStyle w:val="a4"/>
        <w:shd w:val="clear" w:color="auto" w:fill="FFFFFF"/>
        <w:spacing w:before="0" w:beforeAutospacing="0" w:after="0" w:afterAutospacing="0"/>
        <w:jc w:val="right"/>
        <w:rPr>
          <w:i/>
          <w:color w:val="333333"/>
          <w:sz w:val="28"/>
          <w:szCs w:val="28"/>
        </w:rPr>
      </w:pPr>
      <w:r w:rsidRPr="00B57E2B">
        <w:rPr>
          <w:i/>
          <w:color w:val="333333"/>
          <w:sz w:val="28"/>
          <w:szCs w:val="28"/>
        </w:rPr>
        <w:t xml:space="preserve">Педагог МБУ ДО </w:t>
      </w:r>
      <w:proofErr w:type="gramStart"/>
      <w:r w:rsidRPr="00B57E2B">
        <w:rPr>
          <w:i/>
          <w:color w:val="333333"/>
          <w:sz w:val="28"/>
          <w:szCs w:val="28"/>
        </w:rPr>
        <w:t>ДШИ</w:t>
      </w:r>
      <w:proofErr w:type="gramEnd"/>
      <w:r w:rsidRPr="00B57E2B">
        <w:rPr>
          <w:i/>
          <w:color w:val="333333"/>
          <w:sz w:val="28"/>
          <w:szCs w:val="28"/>
        </w:rPr>
        <w:t xml:space="preserve"> ЗАТО Звёздный</w:t>
      </w:r>
    </w:p>
    <w:p w:rsidR="00B57E2B" w:rsidRPr="00B57E2B" w:rsidRDefault="00B57E2B" w:rsidP="00B57E2B">
      <w:pPr>
        <w:pStyle w:val="a4"/>
        <w:shd w:val="clear" w:color="auto" w:fill="FFFFFF"/>
        <w:spacing w:before="0" w:beforeAutospacing="0" w:after="0" w:afterAutospacing="0"/>
        <w:jc w:val="right"/>
        <w:rPr>
          <w:i/>
          <w:color w:val="333333"/>
          <w:sz w:val="28"/>
          <w:szCs w:val="28"/>
        </w:rPr>
      </w:pPr>
    </w:p>
    <w:p w:rsidR="008576D0" w:rsidRPr="00B57E2B" w:rsidRDefault="008576D0" w:rsidP="008576D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B57E2B">
        <w:rPr>
          <w:b/>
          <w:color w:val="333333"/>
          <w:sz w:val="28"/>
          <w:szCs w:val="28"/>
        </w:rPr>
        <w:t>Музыка в годы Великой Отечественной войны</w:t>
      </w:r>
    </w:p>
    <w:p w:rsidR="00A029FD" w:rsidRDefault="00A029FD" w:rsidP="008576D0">
      <w:pPr>
        <w:pStyle w:val="a4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</w:p>
    <w:p w:rsidR="00772F21" w:rsidRPr="008576D0" w:rsidRDefault="00772F21" w:rsidP="008576D0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576D0">
        <w:rPr>
          <w:color w:val="333333"/>
          <w:sz w:val="28"/>
          <w:szCs w:val="28"/>
        </w:rPr>
        <w:t xml:space="preserve">Набор звуков, который мы называем музыкой, имеет великую силу. Она влияет и на физическое, и на психологическое состояние человека. Учёные доказали, что музыка имеет сильное эмоциональное воздействие на людей. </w:t>
      </w:r>
    </w:p>
    <w:p w:rsidR="006F4110" w:rsidRPr="008576D0" w:rsidRDefault="00772F21" w:rsidP="006F4110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576D0">
        <w:rPr>
          <w:color w:val="333333"/>
          <w:sz w:val="28"/>
          <w:szCs w:val="28"/>
        </w:rPr>
        <w:t>Для понимания музыки не нужны знания иностранных языков, не важно как</w:t>
      </w:r>
      <w:bookmarkStart w:id="0" w:name="_GoBack"/>
      <w:bookmarkEnd w:id="0"/>
      <w:r w:rsidRPr="008576D0">
        <w:rPr>
          <w:color w:val="333333"/>
          <w:sz w:val="28"/>
          <w:szCs w:val="28"/>
        </w:rPr>
        <w:t>ой ты национальности или вероисповедания. Смысл, заложенный в звуках понимает каждый слушатель.</w:t>
      </w:r>
      <w:r w:rsidR="006F4110" w:rsidRPr="006F4110">
        <w:rPr>
          <w:color w:val="333333"/>
          <w:sz w:val="28"/>
          <w:szCs w:val="28"/>
        </w:rPr>
        <w:t xml:space="preserve"> </w:t>
      </w:r>
      <w:r w:rsidR="006F4110" w:rsidRPr="008576D0">
        <w:rPr>
          <w:color w:val="333333"/>
          <w:sz w:val="28"/>
          <w:szCs w:val="28"/>
        </w:rPr>
        <w:t>Даже в жизни первобытных людей музыка играла важную роль. Мать песней убаюкивала ребёнка, пастухи созывали стадо, воины выкрикивали ритмичные мотивы для отпугивания врагов.</w:t>
      </w:r>
    </w:p>
    <w:p w:rsidR="008576D0" w:rsidRDefault="00E03A7E" w:rsidP="008576D0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576D0">
        <w:rPr>
          <w:color w:val="333333"/>
          <w:sz w:val="28"/>
          <w:szCs w:val="28"/>
        </w:rPr>
        <w:t>А в годы войны она сплачивала и поднимала народы.</w:t>
      </w:r>
    </w:p>
    <w:p w:rsidR="008576D0" w:rsidRPr="008576D0" w:rsidRDefault="008576D0" w:rsidP="008576D0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576D0">
        <w:rPr>
          <w:color w:val="333333"/>
          <w:sz w:val="28"/>
          <w:szCs w:val="28"/>
        </w:rPr>
        <w:t xml:space="preserve">Военные песни использовались в русской армии с былинных времён. Самая древняя из сохранившихся ныне композиций русских дружинников датируется Х столетием. Благодаря дошедшей до наших дней в летописи XIV века песне "В великом </w:t>
      </w:r>
      <w:proofErr w:type="spellStart"/>
      <w:r w:rsidRPr="008576D0">
        <w:rPr>
          <w:color w:val="333333"/>
          <w:sz w:val="28"/>
          <w:szCs w:val="28"/>
        </w:rPr>
        <w:t>Нове</w:t>
      </w:r>
      <w:proofErr w:type="spellEnd"/>
      <w:r w:rsidRPr="008576D0">
        <w:rPr>
          <w:color w:val="333333"/>
          <w:sz w:val="28"/>
          <w:szCs w:val="28"/>
        </w:rPr>
        <w:t>-городе стоят мужи новгородские...", историки узнали об участии новгородских полков в Куликовской битве... Легендарный атаман Ермак покорял Сибирь в компании песельников с набором народных инструментов, которые были специально выписаны им для поднятия боевого духа своих казаков... Петр I, понимая важность военных песен как морального фактора и боевого духа войск, издал в 1722 году предписание каждому полку иметь собственный оркестр... Суворовские чудо-богатыри шли на штурм Измаила под казацкую песню "Ночи темны, тучи грозны...".</w:t>
      </w:r>
    </w:p>
    <w:p w:rsidR="00C31636" w:rsidRPr="00C31636" w:rsidRDefault="00E03A7E" w:rsidP="00C31636">
      <w:pPr>
        <w:pStyle w:val="a4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8576D0">
        <w:rPr>
          <w:color w:val="333333"/>
          <w:sz w:val="28"/>
          <w:szCs w:val="28"/>
        </w:rPr>
        <w:t>В 1941 году 22 июня началась кровопролитная и самая страшная война в истории человечества.</w:t>
      </w:r>
      <w:r>
        <w:rPr>
          <w:color w:val="333333"/>
          <w:sz w:val="28"/>
          <w:szCs w:val="28"/>
        </w:rPr>
        <w:t xml:space="preserve"> </w:t>
      </w:r>
      <w:r w:rsidR="00C31636" w:rsidRPr="00C31636">
        <w:rPr>
          <w:color w:val="212121"/>
          <w:sz w:val="28"/>
          <w:szCs w:val="28"/>
        </w:rPr>
        <w:t>Песни, рожденные в пламени военного времени, – бессмертные герои и свидетели той Великой войны. Нежные и лиричные, шутливые и патриотические, походные и строевые – они воодушевляли бойцов на атаку, напоминали о доме и близких, согревали души солдат в минуты боевого затишья. Окрыляя на передовой и в тылу, фронтовая песня прошагала в строю до первых залпов победного мая.</w:t>
      </w:r>
      <w:r w:rsidRPr="00C31636">
        <w:rPr>
          <w:color w:val="333333"/>
          <w:sz w:val="28"/>
          <w:szCs w:val="28"/>
        </w:rPr>
        <w:t xml:space="preserve"> </w:t>
      </w:r>
      <w:r w:rsidR="00772F21" w:rsidRPr="00C31636">
        <w:rPr>
          <w:color w:val="333333"/>
          <w:sz w:val="28"/>
          <w:szCs w:val="28"/>
        </w:rPr>
        <w:t>Каждая песня была «бойцом», которая давала силу воли и веру в победу на земле, на небе и в море.</w:t>
      </w:r>
      <w:r w:rsidR="00C31636" w:rsidRPr="00C31636">
        <w:rPr>
          <w:color w:val="212121"/>
          <w:sz w:val="28"/>
          <w:szCs w:val="28"/>
        </w:rPr>
        <w:t xml:space="preserve"> </w:t>
      </w:r>
    </w:p>
    <w:p w:rsidR="00772F21" w:rsidRPr="00C31636" w:rsidRDefault="00C31636" w:rsidP="00C31636">
      <w:pPr>
        <w:pStyle w:val="a4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C31636">
        <w:rPr>
          <w:color w:val="212121"/>
          <w:sz w:val="28"/>
          <w:szCs w:val="28"/>
        </w:rPr>
        <w:t>Нам, поколению, знакомому с ужасами Войны по кинофильмам, произведениям и рассказам ветеранов, очень важно помнить и знать эти вечные песни, каждую из которых отличает своя особенная история.</w:t>
      </w:r>
    </w:p>
    <w:p w:rsidR="00A029FD" w:rsidRDefault="00A029FD" w:rsidP="00E641F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  <w:t>Одна</w:t>
      </w:r>
      <w:r w:rsidR="002F2D4D" w:rsidRPr="00C31636"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  <w:t xml:space="preserve"> из самых знаменитых песен Великой Отечественной войны - «Священная война». 24 июня 1941 года газеты «Известия» и «Красная звезда» опубликовали стихотворение</w:t>
      </w:r>
      <w:r w:rsidR="002F2D4D" w:rsidRPr="008576D0"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  <w:t xml:space="preserve"> В. И. Лебедева-Кумача, начинавшееся словами: «Вставай, страна огромная, вставай на смертный бой...» Стихи эти потребовали от поэта упорной работы. Хранящиеся в архиве черновики говорят о том, что Лебедев-Кумач не раз переписывал и дорабатывал отдельные строки и строфы, подчас заменяя целые четверостишия. Видимо, замысел этих стихов возник у поэта еще в предвоенную пору. По свидетельству Евгения Долматовского, за несколько дней до нападения гитлеровских войск Лебедев-Кумач под впечатлением кинохроники, где показывались налеты фашистской авиации на города Испании </w:t>
      </w:r>
      <w:r w:rsidR="002F2D4D" w:rsidRPr="008576D0"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  <w:lastRenderedPageBreak/>
        <w:t>и Варшаву, занес в свою записную книжку такие слова: Не смеют крыл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  <w:t>ья черные Над Родиной летать...</w:t>
      </w:r>
    </w:p>
    <w:p w:rsidR="00E641F9" w:rsidRDefault="002F2D4D" w:rsidP="00E641F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</w:pPr>
      <w:r w:rsidRPr="008576D0"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  <w:t xml:space="preserve">Стихотворение в газете прочитал руководитель Краснознаменного ансамбля песни и пляски Красной Армии А. В. Александров. Оно произвело на него такое сильное впечатление, что он сразу же сел за рояль. На другой день, придя на репетицию, композитор объявил: – Будем разучивать новую песню – «Священная война». Он написал мелом на грифельной доске слова и ноты песни – печатать не было времени! – а певцы и музыканты переписали их в свои тетрадки. Еще день – на репетицию с оркестром, и вечером - премьера на Белорусском вокзале, узловом пункте, откуда в те дни отправлялись на фронт боевые эшелоны. Сразу после напряженной репетиции группа ансамбля выехала на Белорусский вокзал для выступления перед бойцами, уезжающими на передовую. Вид вокзала был необычен: все помещения до отказа заполнены военными, как говорится, яблоку негде упасть. На всех новое, еще не пригнанное обмундирование. </w:t>
      </w:r>
      <w:r w:rsidR="00E641F9" w:rsidRPr="008576D0"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  <w:t>Многие уже успели получить винтовки, пулеметы, саперные лопатки, противогазы, словом, все, что полагается фронтовику. В зале ожидания был сколочен из свежевыструганных досок помост – своеобразная эстрада для выступления.</w:t>
      </w:r>
    </w:p>
    <w:p w:rsidR="00A029FD" w:rsidRDefault="00A029FD" w:rsidP="00E641F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</w:pPr>
      <w:r>
        <w:rPr>
          <w:noProof/>
          <w:lang w:eastAsia="ru-RU"/>
        </w:rPr>
        <w:drawing>
          <wp:inline distT="0" distB="0" distL="0" distR="0">
            <wp:extent cx="6120130" cy="3288550"/>
            <wp:effectExtent l="0" t="0" r="0" b="7620"/>
            <wp:docPr id="2" name="Рисунок 2" descr="https://secure.diary.ru/userdir/2/7/3/1/2731854/86350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ecure.diary.ru/userdir/2/7/3/1/2731854/863509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28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110" w:rsidRDefault="002F2D4D" w:rsidP="00C3163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576D0"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  <w:t xml:space="preserve"> Артисты ансамбля поднялись на сцену, и у них невольно зародилось сомнение: можно ли выступать в такой обстановке? В зале - шум, резкие команды, звуки радио. Слова ведущего, который объявляет, что сейчас впервые будет исполнена песня «Священная война», тонут в общем гуле. Но вот поднимается рука Александра Васильевича Александрова, и зал постепенно затихает... Волнения оказались напрасными. С первых же тактов песня захватила бойцов. А когда зазвучал второй куплет, в зале наступила абсолютная тишина. Все встали, как во время исполнения гимна. На суровых лицах видны слезы, и это волнение передается исполнителям. У них у всех тоже слезы на глазах... Песня утихла, но бойцы потребовали повторения. Вновь и вновь – пять раз подряд! – пел ансамбль «Священную войну». </w:t>
      </w:r>
      <w:r w:rsidR="006F4110" w:rsidRPr="008576D0">
        <w:rPr>
          <w:rFonts w:ascii="Times New Roman" w:hAnsi="Times New Roman" w:cs="Times New Roman"/>
          <w:color w:val="333333"/>
          <w:sz w:val="28"/>
          <w:szCs w:val="28"/>
        </w:rPr>
        <w:t>В торжественной тишине она звучала как клятва, как молитва.</w:t>
      </w:r>
    </w:p>
    <w:p w:rsidR="00E03A7E" w:rsidRDefault="002F2D4D" w:rsidP="008576D0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</w:pPr>
      <w:r w:rsidRPr="008576D0"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  <w:lastRenderedPageBreak/>
        <w:t>Так начался путь песни, славный и долгий путь. С этого дня «Священная война» стала музыкальной эмблем</w:t>
      </w:r>
      <w:r w:rsidR="00E03A7E"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  <w:t>ой Великой Отечественной войны.</w:t>
      </w:r>
    </w:p>
    <w:p w:rsidR="00A029FD" w:rsidRDefault="002F2D4D" w:rsidP="00E641F9">
      <w:pPr>
        <w:pStyle w:val="1"/>
        <w:shd w:val="clear" w:color="auto" w:fill="FFFFFF"/>
        <w:spacing w:before="0" w:beforeAutospacing="0" w:after="0" w:afterAutospacing="0"/>
        <w:jc w:val="both"/>
        <w:rPr>
          <w:bCs w:val="0"/>
          <w:color w:val="000000"/>
          <w:sz w:val="28"/>
          <w:szCs w:val="28"/>
        </w:rPr>
      </w:pPr>
      <w:r w:rsidRPr="00E641F9">
        <w:rPr>
          <w:b w:val="0"/>
          <w:color w:val="333333"/>
          <w:sz w:val="28"/>
          <w:szCs w:val="28"/>
          <w:shd w:val="clear" w:color="auto" w:fill="FDFDFD"/>
        </w:rPr>
        <w:t>Каждое утро после боя кремлевских курантов она звучала по радио.</w:t>
      </w:r>
      <w:r w:rsidR="006F4110" w:rsidRPr="00E641F9">
        <w:rPr>
          <w:b w:val="0"/>
          <w:color w:val="333333"/>
          <w:sz w:val="28"/>
          <w:szCs w:val="28"/>
          <w:shd w:val="clear" w:color="auto" w:fill="FDFDFD"/>
        </w:rPr>
        <w:t xml:space="preserve"> </w:t>
      </w:r>
      <w:r w:rsidRPr="00E641F9">
        <w:rPr>
          <w:b w:val="0"/>
          <w:color w:val="333333"/>
          <w:sz w:val="28"/>
          <w:szCs w:val="28"/>
          <w:shd w:val="clear" w:color="auto" w:fill="FDFDFD"/>
        </w:rPr>
        <w:t> </w:t>
      </w:r>
      <w:r w:rsidRPr="00E641F9">
        <w:rPr>
          <w:b w:val="0"/>
          <w:color w:val="333333"/>
          <w:sz w:val="28"/>
          <w:szCs w:val="28"/>
          <w:shd w:val="clear" w:color="auto" w:fill="FDFDFD"/>
        </w:rPr>
        <w:br/>
      </w:r>
      <w:r w:rsidR="00E641F9">
        <w:rPr>
          <w:bCs w:val="0"/>
          <w:color w:val="000000"/>
          <w:sz w:val="28"/>
          <w:szCs w:val="28"/>
        </w:rPr>
        <w:t xml:space="preserve">                                              </w:t>
      </w:r>
    </w:p>
    <w:p w:rsidR="00E71CE8" w:rsidRPr="00E641F9" w:rsidRDefault="00E71CE8" w:rsidP="00A029FD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000000"/>
          <w:sz w:val="28"/>
          <w:szCs w:val="28"/>
        </w:rPr>
      </w:pPr>
      <w:r w:rsidRPr="00E641F9">
        <w:rPr>
          <w:bCs w:val="0"/>
          <w:color w:val="000000"/>
          <w:sz w:val="28"/>
          <w:szCs w:val="28"/>
        </w:rPr>
        <w:t>СВЯЩЕННАЯ ВОЙНА</w:t>
      </w:r>
    </w:p>
    <w:p w:rsidR="00E71CE8" w:rsidRPr="00E71CE8" w:rsidRDefault="00E71CE8" w:rsidP="00E641F9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71CE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Музыка - Александр Александров</w:t>
      </w:r>
      <w:r w:rsidRPr="00E71CE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br/>
        <w:t>Слова - Василий Лебедев-Кумач</w:t>
      </w:r>
      <w:r w:rsidRPr="00E71C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1941</w:t>
      </w:r>
    </w:p>
    <w:p w:rsidR="00A029FD" w:rsidRDefault="00A029FD" w:rsidP="00A029F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A029FD" w:rsidSect="00B57E2B">
          <w:pgSz w:w="11906" w:h="16838"/>
          <w:pgMar w:top="568" w:right="1134" w:bottom="1134" w:left="1134" w:header="708" w:footer="708" w:gutter="0"/>
          <w:cols w:space="708"/>
          <w:docGrid w:linePitch="360"/>
        </w:sectPr>
      </w:pPr>
    </w:p>
    <w:p w:rsidR="00E71CE8" w:rsidRPr="00A029FD" w:rsidRDefault="00E71CE8" w:rsidP="00A029F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Вставай, страна огромная, </w:t>
      </w:r>
      <w:r w:rsidRPr="00A02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Вставай на смертный бой </w:t>
      </w:r>
      <w:r w:rsidRPr="00A02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фашистской силой тёмною, </w:t>
      </w:r>
      <w:r w:rsidRPr="00A02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проклятою ордой.</w:t>
      </w:r>
    </w:p>
    <w:p w:rsidR="00E71CE8" w:rsidRPr="00E71CE8" w:rsidRDefault="00E71CE8" w:rsidP="00E641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CE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Припев:</w:t>
      </w:r>
      <w:r w:rsidRPr="00E71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Пусть ярость благородная </w:t>
      </w:r>
      <w:r w:rsidRPr="00E71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Вскипает, как волна, — </w:t>
      </w:r>
      <w:r w:rsidRPr="00E71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Идёт война народная, </w:t>
      </w:r>
      <w:r w:rsidRPr="00E71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Священная война!</w:t>
      </w:r>
    </w:p>
    <w:p w:rsidR="00E71CE8" w:rsidRPr="00A029FD" w:rsidRDefault="00E71CE8" w:rsidP="00A029F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два различных полюса, </w:t>
      </w:r>
      <w:r w:rsidRPr="00A02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 всём враждебны мы. </w:t>
      </w:r>
      <w:r w:rsidRPr="00A02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свет и мир мы боремся, </w:t>
      </w:r>
      <w:r w:rsidRPr="00A02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Они — за царство тьмы.</w:t>
      </w:r>
    </w:p>
    <w:p w:rsidR="00E71CE8" w:rsidRPr="00E71CE8" w:rsidRDefault="00E71CE8" w:rsidP="00E641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CE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Припев.</w:t>
      </w:r>
    </w:p>
    <w:p w:rsidR="00E71CE8" w:rsidRPr="00A029FD" w:rsidRDefault="00E71CE8" w:rsidP="00A029F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Дадим отпор душителям </w:t>
      </w:r>
      <w:r w:rsidRPr="00A02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Всех пламенных идей, </w:t>
      </w:r>
      <w:r w:rsidRPr="00A02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Насильникам, грабителям, </w:t>
      </w:r>
      <w:r w:rsidRPr="00A02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Мучителям людей!</w:t>
      </w:r>
    </w:p>
    <w:p w:rsidR="00E71CE8" w:rsidRPr="00E71CE8" w:rsidRDefault="00E71CE8" w:rsidP="00E641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CE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Припев.</w:t>
      </w:r>
    </w:p>
    <w:p w:rsidR="00E71CE8" w:rsidRPr="00A029FD" w:rsidRDefault="00E71CE8" w:rsidP="00A029F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смеют крылья чёрные</w:t>
      </w:r>
      <w:r w:rsidRPr="00A02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Над Родиной летать, </w:t>
      </w:r>
      <w:r w:rsidRPr="00A02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Поля её просторные </w:t>
      </w:r>
      <w:r w:rsidRPr="00A02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смеет враг топтать!</w:t>
      </w:r>
    </w:p>
    <w:p w:rsidR="00E71CE8" w:rsidRPr="00E71CE8" w:rsidRDefault="00E71CE8" w:rsidP="00E641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CE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Припев.</w:t>
      </w:r>
    </w:p>
    <w:p w:rsidR="00E71CE8" w:rsidRPr="00A029FD" w:rsidRDefault="00E71CE8" w:rsidP="00A029F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Гнилой фашистской нечисти </w:t>
      </w:r>
      <w:r w:rsidRPr="00A02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Загоним пулю в лоб, </w:t>
      </w:r>
      <w:r w:rsidRPr="00A02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A02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Отребью</w:t>
      </w:r>
      <w:proofErr w:type="spellEnd"/>
      <w:r w:rsidRPr="00A02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человечества </w:t>
      </w:r>
      <w:r w:rsidRPr="00A02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Сколотим крепкий гроб!</w:t>
      </w:r>
    </w:p>
    <w:p w:rsidR="00E71CE8" w:rsidRPr="00E71CE8" w:rsidRDefault="00E71CE8" w:rsidP="00E641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CE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Припев.</w:t>
      </w:r>
    </w:p>
    <w:p w:rsidR="00E71CE8" w:rsidRPr="00A029FD" w:rsidRDefault="00E71CE8" w:rsidP="00A029F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Пойдём ломить всей силою, </w:t>
      </w:r>
      <w:r w:rsidRPr="00A02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Всем сердцем, всей душой </w:t>
      </w:r>
      <w:r w:rsidRPr="00A02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землю нашу милую, </w:t>
      </w:r>
      <w:r w:rsidRPr="00A02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наш Союз большой!</w:t>
      </w:r>
    </w:p>
    <w:p w:rsidR="00E71CE8" w:rsidRPr="00E71CE8" w:rsidRDefault="00E71CE8" w:rsidP="00E641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CE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Припев.</w:t>
      </w:r>
    </w:p>
    <w:p w:rsidR="00E71CE8" w:rsidRPr="00A029FD" w:rsidRDefault="00E71CE8" w:rsidP="00A029F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Встаёт страна огромная, </w:t>
      </w:r>
      <w:r w:rsidRPr="00A02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Встаёт на смертный бой </w:t>
      </w:r>
      <w:r w:rsidRPr="00A02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фашистской силой тёмною, </w:t>
      </w:r>
      <w:r w:rsidRPr="00A02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проклятою ордой!</w:t>
      </w:r>
    </w:p>
    <w:p w:rsidR="00A029FD" w:rsidRDefault="00A029FD" w:rsidP="00C31636">
      <w:pPr>
        <w:spacing w:after="0" w:line="240" w:lineRule="auto"/>
        <w:jc w:val="both"/>
        <w:sectPr w:rsidR="00A029FD" w:rsidSect="00A029FD">
          <w:type w:val="continuous"/>
          <w:pgSz w:w="11906" w:h="16838"/>
          <w:pgMar w:top="1134" w:right="1134" w:bottom="1134" w:left="1134" w:header="708" w:footer="708" w:gutter="0"/>
          <w:cols w:num="2" w:space="708"/>
          <w:docGrid w:linePitch="360"/>
        </w:sectPr>
      </w:pPr>
    </w:p>
    <w:p w:rsidR="00C31636" w:rsidRDefault="00C31636" w:rsidP="00C31636">
      <w:pPr>
        <w:spacing w:after="0" w:line="240" w:lineRule="auto"/>
        <w:jc w:val="both"/>
      </w:pPr>
    </w:p>
    <w:p w:rsidR="00C31636" w:rsidRPr="00C31636" w:rsidRDefault="00C31636" w:rsidP="00C31636">
      <w:pPr>
        <w:tabs>
          <w:tab w:val="left" w:pos="78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1636">
        <w:rPr>
          <w:rFonts w:ascii="Times New Roman" w:hAnsi="Times New Roman" w:cs="Times New Roman"/>
          <w:sz w:val="28"/>
          <w:szCs w:val="28"/>
        </w:rPr>
        <w:t>Продолжение следует.</w:t>
      </w:r>
    </w:p>
    <w:p w:rsidR="00C31636" w:rsidRDefault="00C31636" w:rsidP="00C31636">
      <w:pPr>
        <w:tabs>
          <w:tab w:val="left" w:pos="7800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31636">
        <w:rPr>
          <w:rFonts w:ascii="Times New Roman" w:hAnsi="Times New Roman" w:cs="Times New Roman"/>
          <w:i/>
          <w:sz w:val="28"/>
          <w:szCs w:val="28"/>
        </w:rPr>
        <w:t>Колегова</w:t>
      </w:r>
      <w:r>
        <w:rPr>
          <w:rFonts w:ascii="Times New Roman" w:hAnsi="Times New Roman" w:cs="Times New Roman"/>
          <w:i/>
          <w:sz w:val="28"/>
          <w:szCs w:val="28"/>
        </w:rPr>
        <w:t xml:space="preserve"> Т.В.,</w:t>
      </w:r>
    </w:p>
    <w:p w:rsidR="00C31636" w:rsidRDefault="00C31636" w:rsidP="00C31636">
      <w:pPr>
        <w:tabs>
          <w:tab w:val="left" w:pos="7800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педагог дополнительного образования</w:t>
      </w:r>
    </w:p>
    <w:p w:rsidR="00F41E5A" w:rsidRPr="00C31636" w:rsidRDefault="00C31636" w:rsidP="00C31636">
      <w:pPr>
        <w:tabs>
          <w:tab w:val="left" w:pos="7800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МБУ ДО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ДШИ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ЗАТО Звёздный </w:t>
      </w:r>
    </w:p>
    <w:sectPr w:rsidR="00F41E5A" w:rsidRPr="00C31636" w:rsidSect="00A029FD"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B05C1A"/>
    <w:multiLevelType w:val="hybridMultilevel"/>
    <w:tmpl w:val="D51E89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D4D"/>
    <w:rsid w:val="002F2D4D"/>
    <w:rsid w:val="006F4110"/>
    <w:rsid w:val="00772F21"/>
    <w:rsid w:val="008576D0"/>
    <w:rsid w:val="00A029FD"/>
    <w:rsid w:val="00B57E2B"/>
    <w:rsid w:val="00C31636"/>
    <w:rsid w:val="00E03A7E"/>
    <w:rsid w:val="00E641F9"/>
    <w:rsid w:val="00E71CE8"/>
    <w:rsid w:val="00F4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7D293"/>
  <w15:chartTrackingRefBased/>
  <w15:docId w15:val="{E7E6AABD-AFBA-4515-BFEB-570297664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1C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E71CE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2D4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72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71C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71C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02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9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DSHIZ</cp:lastModifiedBy>
  <cp:revision>3</cp:revision>
  <dcterms:created xsi:type="dcterms:W3CDTF">2020-02-09T07:59:00Z</dcterms:created>
  <dcterms:modified xsi:type="dcterms:W3CDTF">2020-02-10T11:57:00Z</dcterms:modified>
</cp:coreProperties>
</file>