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74" w:rsidRPr="00D61589" w:rsidRDefault="00C10774" w:rsidP="00C10774">
      <w:pPr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ДОГОВОР</w:t>
      </w:r>
    </w:p>
    <w:p w:rsidR="00C10774" w:rsidRDefault="00C10774" w:rsidP="00C10774">
      <w:pPr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о предоставлении услуги по организации отдыха и оздоровления детей</w:t>
      </w:r>
    </w:p>
    <w:p w:rsidR="00C10774" w:rsidRPr="00D61589" w:rsidRDefault="00C10774" w:rsidP="00C107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лагере с дневным пребыванием детей в период летних школьных каникул 2022 года</w:t>
      </w:r>
    </w:p>
    <w:p w:rsidR="00C10774" w:rsidRPr="00D61589" w:rsidRDefault="00C10774" w:rsidP="00C107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</w:t>
      </w:r>
      <w:r w:rsidRPr="00D61589">
        <w:rPr>
          <w:b/>
          <w:sz w:val="22"/>
          <w:szCs w:val="22"/>
        </w:rPr>
        <w:t xml:space="preserve">МБУ ДО </w:t>
      </w:r>
      <w:proofErr w:type="gramStart"/>
      <w:r w:rsidRPr="00D61589">
        <w:rPr>
          <w:b/>
          <w:sz w:val="22"/>
          <w:szCs w:val="22"/>
        </w:rPr>
        <w:t>ДШИ  ЗАТО</w:t>
      </w:r>
      <w:proofErr w:type="gramEnd"/>
      <w:r w:rsidRPr="00D61589">
        <w:rPr>
          <w:b/>
          <w:sz w:val="22"/>
          <w:szCs w:val="22"/>
        </w:rPr>
        <w:t xml:space="preserve"> Звёздный Пермского края</w:t>
      </w:r>
    </w:p>
    <w:p w:rsidR="00C10774" w:rsidRPr="00D61589" w:rsidRDefault="00C10774" w:rsidP="00C10774">
      <w:pPr>
        <w:rPr>
          <w:sz w:val="22"/>
          <w:szCs w:val="22"/>
        </w:rPr>
      </w:pPr>
    </w:p>
    <w:p w:rsidR="00C10774" w:rsidRPr="00D61589" w:rsidRDefault="00C10774" w:rsidP="00C10774">
      <w:pPr>
        <w:rPr>
          <w:sz w:val="22"/>
          <w:szCs w:val="22"/>
        </w:rPr>
      </w:pPr>
      <w:r w:rsidRPr="00D61589">
        <w:rPr>
          <w:sz w:val="22"/>
          <w:szCs w:val="22"/>
        </w:rPr>
        <w:t>ЗАТО Звёздный</w:t>
      </w:r>
      <w:r w:rsidRPr="00D61589">
        <w:rPr>
          <w:sz w:val="22"/>
          <w:szCs w:val="22"/>
        </w:rPr>
        <w:tab/>
      </w:r>
      <w:r w:rsidRPr="00D61589">
        <w:rPr>
          <w:sz w:val="22"/>
          <w:szCs w:val="22"/>
        </w:rPr>
        <w:tab/>
      </w:r>
      <w:r w:rsidRPr="00D61589">
        <w:rPr>
          <w:sz w:val="22"/>
          <w:szCs w:val="22"/>
        </w:rPr>
        <w:tab/>
      </w:r>
      <w:r w:rsidRPr="00D61589">
        <w:rPr>
          <w:sz w:val="22"/>
          <w:szCs w:val="22"/>
        </w:rPr>
        <w:tab/>
        <w:t xml:space="preserve">                                                 "____" ______________ 202</w:t>
      </w:r>
      <w:r>
        <w:rPr>
          <w:sz w:val="22"/>
          <w:szCs w:val="22"/>
        </w:rPr>
        <w:t>2</w:t>
      </w:r>
      <w:r w:rsidRPr="00D61589">
        <w:rPr>
          <w:sz w:val="22"/>
          <w:szCs w:val="22"/>
        </w:rPr>
        <w:t xml:space="preserve"> г.</w:t>
      </w:r>
    </w:p>
    <w:p w:rsidR="00C10774" w:rsidRPr="00D61589" w:rsidRDefault="00C10774" w:rsidP="00C10774">
      <w:pPr>
        <w:jc w:val="both"/>
        <w:rPr>
          <w:sz w:val="22"/>
          <w:szCs w:val="22"/>
        </w:rPr>
      </w:pP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Муниципальное бюджетное учреждение дополнительного образования «Детская школа искусств ЗАТО Звёздный» (МБУ ДО ДШИ ЗАТО Звёздный), далее именуемый Исполнитель, в лице директора Моховой Галины Викторовны, действующего на основании Устава, с одной стороны и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rPr>
          <w:sz w:val="22"/>
          <w:szCs w:val="22"/>
        </w:rPr>
      </w:pPr>
      <w:r w:rsidRPr="00D61589">
        <w:rPr>
          <w:b/>
          <w:sz w:val="22"/>
          <w:szCs w:val="22"/>
        </w:rPr>
        <w:t xml:space="preserve">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</w:t>
      </w:r>
      <w:r w:rsidRPr="00D61589">
        <w:rPr>
          <w:sz w:val="22"/>
          <w:szCs w:val="22"/>
        </w:rPr>
        <w:t>_______________________________________________________________________________________________</w:t>
      </w:r>
    </w:p>
    <w:p w:rsidR="00C10774" w:rsidRPr="005722D7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22D7">
        <w:rPr>
          <w:sz w:val="18"/>
          <w:szCs w:val="18"/>
        </w:rPr>
        <w:t>фамилия, имя, отчество и статус законного представителя несовершеннолетнего - мать, отец</w:t>
      </w:r>
      <w:r>
        <w:rPr>
          <w:sz w:val="18"/>
          <w:szCs w:val="18"/>
        </w:rPr>
        <w:t xml:space="preserve">, опекун, попечитель, либо </w:t>
      </w:r>
      <w:proofErr w:type="gramStart"/>
      <w:r>
        <w:rPr>
          <w:sz w:val="18"/>
          <w:szCs w:val="18"/>
        </w:rPr>
        <w:t>лица</w:t>
      </w:r>
      <w:r w:rsidRPr="005722D7">
        <w:rPr>
          <w:sz w:val="18"/>
          <w:szCs w:val="18"/>
        </w:rPr>
        <w:t xml:space="preserve">  действующего</w:t>
      </w:r>
      <w:proofErr w:type="gramEnd"/>
      <w:r w:rsidRPr="005722D7">
        <w:rPr>
          <w:sz w:val="18"/>
          <w:szCs w:val="18"/>
        </w:rPr>
        <w:t xml:space="preserve"> на основании доверенности, выданной законным представителем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Ф.И. О.  ребёнка_________________________________________________________________________________</w:t>
      </w:r>
    </w:p>
    <w:p w:rsidR="00C10774" w:rsidRPr="005722D7" w:rsidRDefault="00C10774" w:rsidP="00C10774">
      <w:pPr>
        <w:tabs>
          <w:tab w:val="left" w:pos="85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D61589">
        <w:rPr>
          <w:sz w:val="22"/>
          <w:szCs w:val="22"/>
        </w:rPr>
        <w:t xml:space="preserve"> ______________________________________________________________________________________________                               </w:t>
      </w:r>
      <w:r w:rsidRPr="005722D7">
        <w:rPr>
          <w:sz w:val="18"/>
          <w:szCs w:val="18"/>
        </w:rPr>
        <w:t>фамилия, имя, отчество  несовершеннолетнего, достигшего 14-летнего возраста</w:t>
      </w:r>
    </w:p>
    <w:p w:rsidR="00C10774" w:rsidRPr="00D61589" w:rsidRDefault="00C10774" w:rsidP="00C1077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(в дальнейшем - Потребитель), с другой стороны, заключили настоящий договор о нижеследующем:</w:t>
      </w:r>
    </w:p>
    <w:p w:rsidR="00C10774" w:rsidRPr="00D61589" w:rsidRDefault="00C10774" w:rsidP="00C10774">
      <w:pPr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1. ПРЕДМЕТ ДОГОВОРА.</w:t>
      </w:r>
    </w:p>
    <w:p w:rsidR="00C10774" w:rsidRPr="00D61589" w:rsidRDefault="00C10774" w:rsidP="00C10774">
      <w:pPr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1.1. Исполнитель предоставляет, а Заказчик оплачивает услугу в отношении Потребителя по организации отдыха и оздоровления детей смены лагеря с дневным пребыванием детей «Ура, каникулы!» (далее – Услуга), организованного на базе МБУ ДО ДШИ ЗАТО Звёздный в срок </w:t>
      </w:r>
      <w:r w:rsidRPr="00D61589">
        <w:rPr>
          <w:b/>
          <w:sz w:val="22"/>
          <w:szCs w:val="22"/>
          <w:u w:val="single"/>
        </w:rPr>
        <w:t>с 0</w:t>
      </w:r>
      <w:r>
        <w:rPr>
          <w:b/>
          <w:sz w:val="22"/>
          <w:szCs w:val="22"/>
          <w:u w:val="single"/>
        </w:rPr>
        <w:t>6</w:t>
      </w:r>
      <w:r w:rsidRPr="00D61589">
        <w:rPr>
          <w:b/>
          <w:sz w:val="22"/>
          <w:szCs w:val="22"/>
          <w:u w:val="single"/>
        </w:rPr>
        <w:t>.06.202</w:t>
      </w:r>
      <w:r>
        <w:rPr>
          <w:b/>
          <w:sz w:val="22"/>
          <w:szCs w:val="22"/>
          <w:u w:val="single"/>
        </w:rPr>
        <w:t>2</w:t>
      </w:r>
      <w:r w:rsidRPr="00D61589">
        <w:rPr>
          <w:b/>
          <w:sz w:val="22"/>
          <w:szCs w:val="22"/>
          <w:u w:val="single"/>
        </w:rPr>
        <w:t xml:space="preserve"> по 2</w:t>
      </w:r>
      <w:r>
        <w:rPr>
          <w:b/>
          <w:sz w:val="22"/>
          <w:szCs w:val="22"/>
          <w:u w:val="single"/>
        </w:rPr>
        <w:t>6</w:t>
      </w:r>
      <w:r w:rsidRPr="00D61589">
        <w:rPr>
          <w:b/>
          <w:sz w:val="22"/>
          <w:szCs w:val="22"/>
          <w:u w:val="single"/>
        </w:rPr>
        <w:t>.06.202</w:t>
      </w:r>
      <w:r>
        <w:rPr>
          <w:b/>
          <w:sz w:val="22"/>
          <w:szCs w:val="22"/>
          <w:u w:val="single"/>
        </w:rPr>
        <w:t>2</w:t>
      </w:r>
      <w:r w:rsidRPr="00D61589">
        <w:rPr>
          <w:sz w:val="22"/>
          <w:szCs w:val="22"/>
        </w:rPr>
        <w:t xml:space="preserve">  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1.2. Исполнитель оказывает услуги по организации отдыха и оздоровления за счет средств краевого и местного бюджета, родительского взноса.</w:t>
      </w:r>
    </w:p>
    <w:p w:rsidR="00C10774" w:rsidRPr="00D61589" w:rsidRDefault="00C10774" w:rsidP="00C10774">
      <w:pPr>
        <w:widowControl w:val="0"/>
        <w:tabs>
          <w:tab w:val="left" w:pos="851"/>
          <w:tab w:val="left" w:pos="1100"/>
        </w:tabs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2. ОБЯЗАННОСТИ ИСПОЛНИТЕЛЯ.</w:t>
      </w:r>
    </w:p>
    <w:p w:rsidR="00C10774" w:rsidRPr="00D61589" w:rsidRDefault="00C10774" w:rsidP="00C10774">
      <w:pPr>
        <w:widowControl w:val="0"/>
        <w:tabs>
          <w:tab w:val="num" w:pos="-100"/>
          <w:tab w:val="left" w:pos="851"/>
          <w:tab w:val="left" w:pos="110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Исполнитель обязан:</w:t>
      </w:r>
    </w:p>
    <w:p w:rsidR="00C10774" w:rsidRPr="00D61589" w:rsidRDefault="00C10774" w:rsidP="00C10774">
      <w:pPr>
        <w:widowControl w:val="0"/>
        <w:tabs>
          <w:tab w:val="num" w:pos="-100"/>
          <w:tab w:val="left" w:pos="851"/>
          <w:tab w:val="left" w:pos="110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2.1. Организовать и обеспечить безопасность здоровья и жизни Потребителя, надлежащее исполнение услуг, предусмотренных разделом 1 настоящего договора. </w:t>
      </w:r>
    </w:p>
    <w:p w:rsidR="00C10774" w:rsidRPr="00D61589" w:rsidRDefault="00C10774" w:rsidP="00C10774">
      <w:pPr>
        <w:widowControl w:val="0"/>
        <w:tabs>
          <w:tab w:val="num" w:pos="-100"/>
          <w:tab w:val="left" w:pos="851"/>
          <w:tab w:val="left" w:pos="110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2.2. Обеспечить для проведения Услуги </w:t>
      </w:r>
    </w:p>
    <w:p w:rsidR="00C10774" w:rsidRPr="00D61589" w:rsidRDefault="00C10774" w:rsidP="00C10774">
      <w:pPr>
        <w:pStyle w:val="ConsPlusNormal"/>
        <w:numPr>
          <w:ilvl w:val="0"/>
          <w:numId w:val="4"/>
        </w:numPr>
        <w:adjustRightInd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организацию культурно-досуговой деятельности, обеспечивающей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10774" w:rsidRPr="00D61589" w:rsidRDefault="00C10774" w:rsidP="00C10774">
      <w:pPr>
        <w:pStyle w:val="ConsPlusNormal"/>
        <w:numPr>
          <w:ilvl w:val="0"/>
          <w:numId w:val="4"/>
        </w:numPr>
        <w:adjustRightInd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организацию деятельности, направленной на развитие творческого потенциала и всестороннее развитие способностей у дете</w:t>
      </w:r>
      <w:r>
        <w:rPr>
          <w:rFonts w:ascii="Times New Roman" w:hAnsi="Times New Roman" w:cs="Times New Roman"/>
          <w:sz w:val="22"/>
          <w:szCs w:val="22"/>
        </w:rPr>
        <w:t>й, развитие физической культуры</w:t>
      </w:r>
      <w:r w:rsidRPr="00D61589">
        <w:rPr>
          <w:rFonts w:ascii="Times New Roman" w:hAnsi="Times New Roman" w:cs="Times New Roman"/>
          <w:sz w:val="22"/>
          <w:szCs w:val="22"/>
        </w:rPr>
        <w:t xml:space="preserve"> детей, в том числе на физическое развитие и укрепление здоровья детей;</w:t>
      </w:r>
    </w:p>
    <w:p w:rsidR="00C10774" w:rsidRPr="00D61589" w:rsidRDefault="00C10774" w:rsidP="00C10774">
      <w:pPr>
        <w:pStyle w:val="ConsPlusNormal"/>
        <w:numPr>
          <w:ilvl w:val="0"/>
          <w:numId w:val="4"/>
        </w:numPr>
        <w:adjustRightInd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организацию размещения, двухразового питания детей: завтрак, обед, в соответствии с возрастом и нормативами СанПиН 2.3/2.4.3590-20 «Санитарно-эпидемиологические требования к организации общественного питания населения»;</w:t>
      </w:r>
    </w:p>
    <w:p w:rsidR="00C10774" w:rsidRPr="00D61589" w:rsidRDefault="00C10774" w:rsidP="00C10774">
      <w:pPr>
        <w:pStyle w:val="ConsPlusNormal"/>
        <w:numPr>
          <w:ilvl w:val="0"/>
          <w:numId w:val="4"/>
        </w:numPr>
        <w:adjustRightInd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обеспечение безопасные условия жизнедеятельности детей;</w:t>
      </w:r>
    </w:p>
    <w:p w:rsidR="00C10774" w:rsidRPr="00D61589" w:rsidRDefault="00C10774" w:rsidP="00C10774">
      <w:pPr>
        <w:pStyle w:val="ConsPlusNormal"/>
        <w:numPr>
          <w:ilvl w:val="0"/>
          <w:numId w:val="4"/>
        </w:numPr>
        <w:adjustRightInd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формирование навыков здорового образа жизни у детей.</w:t>
      </w:r>
    </w:p>
    <w:p w:rsidR="00C10774" w:rsidRPr="00D61589" w:rsidRDefault="00C10774" w:rsidP="00C10774">
      <w:pPr>
        <w:widowControl w:val="0"/>
        <w:tabs>
          <w:tab w:val="num" w:pos="-100"/>
          <w:tab w:val="left" w:pos="851"/>
          <w:tab w:val="left" w:pos="110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2.3. Во время оказания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>
        <w:rPr>
          <w:sz w:val="22"/>
          <w:szCs w:val="22"/>
        </w:rPr>
        <w:t xml:space="preserve">еского здоровья, эмоционального </w:t>
      </w:r>
      <w:r w:rsidRPr="00D61589">
        <w:rPr>
          <w:sz w:val="22"/>
          <w:szCs w:val="22"/>
        </w:rPr>
        <w:t>благополучия обучающегося с учетом его индивидуальных особенностей.</w:t>
      </w:r>
    </w:p>
    <w:p w:rsidR="00C10774" w:rsidRPr="00D61589" w:rsidRDefault="00C10774" w:rsidP="00C10774">
      <w:pPr>
        <w:widowControl w:val="0"/>
        <w:tabs>
          <w:tab w:val="num" w:pos="-100"/>
          <w:tab w:val="left" w:pos="851"/>
          <w:tab w:val="left" w:pos="110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2.4. Сохранить место за Потребителем в случае его болезни, лечения (по предоставлению справки), карантина, и в других случаях, по уважительным причинам.</w:t>
      </w:r>
    </w:p>
    <w:p w:rsidR="00C10774" w:rsidRPr="00D61589" w:rsidRDefault="00C10774" w:rsidP="00C10774">
      <w:pPr>
        <w:widowControl w:val="0"/>
        <w:tabs>
          <w:tab w:val="num" w:pos="-100"/>
          <w:tab w:val="left" w:pos="851"/>
          <w:tab w:val="left" w:pos="110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2.5. Уведомить Заказчика о нецелесообразности оказания Потребителю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3. ОБЯЗАННОСТИ ПОТРЕБИТЕЛЯ.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3.1. Своевременно внести плату (родительский взнос) в размере </w:t>
      </w:r>
      <w:r w:rsidR="006F5397">
        <w:rPr>
          <w:sz w:val="22"/>
          <w:szCs w:val="22"/>
        </w:rPr>
        <w:t>619</w:t>
      </w:r>
      <w:r w:rsidRPr="00D61589">
        <w:rPr>
          <w:sz w:val="22"/>
          <w:szCs w:val="22"/>
        </w:rPr>
        <w:t xml:space="preserve"> (</w:t>
      </w:r>
      <w:r w:rsidR="006F5397">
        <w:rPr>
          <w:sz w:val="22"/>
          <w:szCs w:val="22"/>
        </w:rPr>
        <w:t>шестьсот девятнадцать</w:t>
      </w:r>
      <w:r w:rsidRPr="00D61589">
        <w:rPr>
          <w:sz w:val="22"/>
          <w:szCs w:val="22"/>
        </w:rPr>
        <w:t xml:space="preserve">) руб. </w:t>
      </w:r>
      <w:r w:rsidR="006F5397">
        <w:rPr>
          <w:sz w:val="22"/>
          <w:szCs w:val="22"/>
        </w:rPr>
        <w:t>6</w:t>
      </w:r>
      <w:bookmarkStart w:id="0" w:name="_GoBack"/>
      <w:bookmarkEnd w:id="0"/>
      <w:r w:rsidRPr="00D61589">
        <w:rPr>
          <w:sz w:val="22"/>
          <w:szCs w:val="22"/>
        </w:rPr>
        <w:t>4 коп. за предоставление Услуги.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3.2.  Для зачисления ребёнка предоставить документы:</w:t>
      </w:r>
    </w:p>
    <w:p w:rsidR="00C10774" w:rsidRPr="00D61589" w:rsidRDefault="00C10774" w:rsidP="00C10774">
      <w:pPr>
        <w:pStyle w:val="a8"/>
        <w:ind w:firstLine="709"/>
        <w:jc w:val="both"/>
        <w:rPr>
          <w:sz w:val="22"/>
          <w:szCs w:val="22"/>
        </w:rPr>
      </w:pPr>
      <w:r w:rsidRPr="005B0F8E">
        <w:rPr>
          <w:sz w:val="22"/>
          <w:szCs w:val="22"/>
        </w:rPr>
        <w:t>- медицинские документы, подтверждающие отсутствие противопоказаний для пребывания в лагере</w:t>
      </w:r>
      <w:r w:rsidRPr="00D61589">
        <w:rPr>
          <w:sz w:val="22"/>
          <w:szCs w:val="22"/>
        </w:rPr>
        <w:t>;</w:t>
      </w:r>
    </w:p>
    <w:p w:rsidR="00C10774" w:rsidRPr="00D61589" w:rsidRDefault="00C10774" w:rsidP="00C10774">
      <w:pPr>
        <w:pStyle w:val="a8"/>
        <w:ind w:firstLine="709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настоящий договор с подписью;</w:t>
      </w:r>
    </w:p>
    <w:p w:rsidR="00C10774" w:rsidRPr="00D61589" w:rsidRDefault="00C10774" w:rsidP="00C10774">
      <w:pPr>
        <w:pStyle w:val="a8"/>
        <w:ind w:firstLine="709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заявление.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3.4. Письменно извещать представителя Исполнителя об уважительных причинах отсутствия Потребителя.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Услуги.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lastRenderedPageBreak/>
        <w:t>3.6. Проявлять уважение к педагогам, администрации и техническому персоналу Исполнителя.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10774" w:rsidRPr="00D61589" w:rsidRDefault="00C10774" w:rsidP="00C10774">
      <w:pPr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3.8. Обеспечить:</w:t>
      </w:r>
    </w:p>
    <w:p w:rsidR="00C10774" w:rsidRPr="00D61589" w:rsidRDefault="00C10774" w:rsidP="00C10774">
      <w:pPr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-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Потребителя: головным убором, сменной обувью и др.; </w:t>
      </w:r>
    </w:p>
    <w:p w:rsidR="00C10774" w:rsidRPr="00D61589" w:rsidRDefault="00C10774" w:rsidP="00C10774">
      <w:pPr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ежедневный приход ребёнка без опозданий согласно режиму дня, кроме праздничных дней, субботы и воскресенья. В иное время и в случае неявки Потребителя в лагерь с дневным пребыванием ответственность за здоровье и безопасность Потребителя несет родитель (законный представитель).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3.9. Забрать ребенка из Лагеря в случаях: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заболевания ребенка;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- грубого нарушения им распорядка дня и требований локальных актов лагеря, устанавливающих обязательные правила поведения; 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грубого нарушения им правил противопожарной безопасности;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причинении вреда жизни (здоровью) других детей и/или работников лагеря;</w:t>
      </w:r>
    </w:p>
    <w:p w:rsidR="00C10774" w:rsidRPr="00D61589" w:rsidRDefault="00C10774" w:rsidP="00C10774">
      <w:pPr>
        <w:pStyle w:val="a8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причинение ущерба имуществу лагеря или третьих лиц.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4. ПРАВА ИСПОЛНИТЕЛЯ, ПОТРЕБИТЕЛЯ.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4.1. Исполнитель вправе отказать Потребителю в заключении договора на новый срок по истечении действия настоящего договора, если Потребитель,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4.2. Потребитель вправе требовать от Исполнителя предоставления информации:</w:t>
      </w:r>
    </w:p>
    <w:p w:rsidR="00C10774" w:rsidRPr="00D61589" w:rsidRDefault="00C10774" w:rsidP="00C10774">
      <w:pPr>
        <w:widowControl w:val="0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C10774" w:rsidRPr="00D61589" w:rsidRDefault="00C10774" w:rsidP="00C10774">
      <w:pPr>
        <w:widowControl w:val="0"/>
        <w:numPr>
          <w:ilvl w:val="0"/>
          <w:numId w:val="1"/>
        </w:numPr>
        <w:tabs>
          <w:tab w:val="clear" w:pos="12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о поведении, отношении Потребителя к Услуге;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Потребитель,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4.3. Заказчик вправе:</w:t>
      </w:r>
    </w:p>
    <w:p w:rsidR="00C10774" w:rsidRPr="00D61589" w:rsidRDefault="00C10774" w:rsidP="00C10774">
      <w:pPr>
        <w:widowControl w:val="0"/>
        <w:numPr>
          <w:ilvl w:val="0"/>
          <w:numId w:val="2"/>
        </w:numPr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обращаться к работникам Исполнителя по всем вопросам деятельности Учреждения;</w:t>
      </w:r>
    </w:p>
    <w:p w:rsidR="00C10774" w:rsidRPr="00D61589" w:rsidRDefault="00C10774" w:rsidP="00C10774">
      <w:pPr>
        <w:widowControl w:val="0"/>
        <w:numPr>
          <w:ilvl w:val="0"/>
          <w:numId w:val="2"/>
        </w:numPr>
        <w:tabs>
          <w:tab w:val="clear" w:pos="12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пользоваться имуществом Исполнителя, необходимым для обеспечения оказания Услуги, предусмотренной разделом 1.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- расторгнуть настоящий Договор досрочно в одностороннем порядке, уведомив об этом Исполнителя за 10 дней.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5. ОПЛАТА УСЛУГ.</w:t>
      </w:r>
    </w:p>
    <w:p w:rsidR="00C10774" w:rsidRPr="00D61589" w:rsidRDefault="00C10774" w:rsidP="00C10774">
      <w:pPr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5.1. Размер оплаты за оказываемые услуги по настоящему Договору определяется </w:t>
      </w:r>
      <w:r w:rsidRPr="00E2697F">
        <w:rPr>
          <w:sz w:val="22"/>
          <w:szCs w:val="22"/>
        </w:rPr>
        <w:t xml:space="preserve">постановлением администрации ЗАТО Звёздный от </w:t>
      </w:r>
      <w:r>
        <w:rPr>
          <w:sz w:val="22"/>
          <w:szCs w:val="22"/>
        </w:rPr>
        <w:t>18</w:t>
      </w:r>
      <w:r w:rsidRPr="00E2697F">
        <w:rPr>
          <w:sz w:val="22"/>
          <w:szCs w:val="22"/>
        </w:rPr>
        <w:t>.05.202</w:t>
      </w:r>
      <w:r>
        <w:rPr>
          <w:sz w:val="22"/>
          <w:szCs w:val="22"/>
        </w:rPr>
        <w:t>2</w:t>
      </w:r>
      <w:r w:rsidRPr="00E2697F">
        <w:rPr>
          <w:sz w:val="22"/>
          <w:szCs w:val="22"/>
        </w:rPr>
        <w:t xml:space="preserve"> № </w:t>
      </w:r>
      <w:r>
        <w:rPr>
          <w:sz w:val="22"/>
          <w:szCs w:val="22"/>
        </w:rPr>
        <w:t>497</w:t>
      </w:r>
      <w:r w:rsidRPr="00E2697F">
        <w:rPr>
          <w:sz w:val="22"/>
          <w:szCs w:val="22"/>
        </w:rPr>
        <w:t xml:space="preserve"> «Об обеспечении отдыха и оздоровления детей ЗАТО Звёздный в лагерях с дневным пребыванием детей в период летних школьных каникул 202</w:t>
      </w:r>
      <w:r>
        <w:rPr>
          <w:sz w:val="22"/>
          <w:szCs w:val="22"/>
        </w:rPr>
        <w:t>2</w:t>
      </w:r>
      <w:r w:rsidRPr="00E2697F">
        <w:rPr>
          <w:sz w:val="22"/>
          <w:szCs w:val="22"/>
        </w:rPr>
        <w:t xml:space="preserve"> года»,</w:t>
      </w:r>
      <w:r w:rsidRPr="00D61589">
        <w:rPr>
          <w:sz w:val="22"/>
          <w:szCs w:val="22"/>
        </w:rPr>
        <w:t xml:space="preserve"> и составляет </w:t>
      </w:r>
      <w:r>
        <w:rPr>
          <w:sz w:val="22"/>
          <w:szCs w:val="22"/>
        </w:rPr>
        <w:t>619</w:t>
      </w:r>
      <w:r w:rsidRPr="00D61589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шестьсот девятнадцать</w:t>
      </w:r>
      <w:r w:rsidRPr="00D61589">
        <w:rPr>
          <w:sz w:val="22"/>
          <w:szCs w:val="22"/>
        </w:rPr>
        <w:t>)</w:t>
      </w:r>
      <w:r>
        <w:rPr>
          <w:sz w:val="22"/>
          <w:szCs w:val="22"/>
        </w:rPr>
        <w:t xml:space="preserve"> руб.</w:t>
      </w:r>
      <w:r w:rsidRPr="00D61589">
        <w:rPr>
          <w:sz w:val="22"/>
          <w:szCs w:val="22"/>
        </w:rPr>
        <w:t xml:space="preserve"> </w:t>
      </w:r>
      <w:r>
        <w:rPr>
          <w:sz w:val="22"/>
          <w:szCs w:val="22"/>
        </w:rPr>
        <w:t>64 коп.</w:t>
      </w:r>
      <w:r w:rsidRPr="00D61589">
        <w:rPr>
          <w:sz w:val="22"/>
          <w:szCs w:val="22"/>
        </w:rPr>
        <w:t xml:space="preserve"> за лагерную смену.</w:t>
      </w:r>
    </w:p>
    <w:p w:rsidR="00C10774" w:rsidRPr="00D61589" w:rsidRDefault="00C10774" w:rsidP="00C10774">
      <w:pPr>
        <w:shd w:val="clear" w:color="auto" w:fill="FFFFFF"/>
        <w:ind w:firstLine="426"/>
        <w:jc w:val="both"/>
        <w:rPr>
          <w:rFonts w:ascii="yandex-sans" w:hAnsi="yandex-sans"/>
          <w:sz w:val="22"/>
          <w:szCs w:val="22"/>
        </w:rPr>
      </w:pPr>
      <w:r w:rsidRPr="00D61589">
        <w:rPr>
          <w:rFonts w:ascii="yandex-sans" w:hAnsi="yandex-sans"/>
          <w:sz w:val="22"/>
          <w:szCs w:val="22"/>
        </w:rPr>
        <w:t>Родительские взносы расходуются:</w:t>
      </w:r>
    </w:p>
    <w:p w:rsidR="00C10774" w:rsidRPr="00D61589" w:rsidRDefault="00C10774" w:rsidP="00C10774">
      <w:pPr>
        <w:shd w:val="clear" w:color="auto" w:fill="FFFFFF"/>
        <w:ind w:firstLine="426"/>
        <w:jc w:val="both"/>
        <w:rPr>
          <w:rFonts w:ascii="yandex-sans" w:hAnsi="yandex-sans"/>
          <w:sz w:val="22"/>
          <w:szCs w:val="22"/>
        </w:rPr>
      </w:pPr>
      <w:r w:rsidRPr="00D61589">
        <w:rPr>
          <w:rFonts w:ascii="yandex-sans" w:hAnsi="yandex-sans"/>
          <w:sz w:val="22"/>
          <w:szCs w:val="22"/>
        </w:rPr>
        <w:t>на страхование ребенка во время пребывания в ЛДП "</w:t>
      </w:r>
      <w:r w:rsidRPr="00A33255">
        <w:rPr>
          <w:rFonts w:ascii="yandex-sans" w:hAnsi="yandex-sans"/>
          <w:sz w:val="22"/>
          <w:szCs w:val="22"/>
        </w:rPr>
        <w:t xml:space="preserve"> </w:t>
      </w:r>
      <w:r>
        <w:rPr>
          <w:rFonts w:ascii="yandex-sans" w:hAnsi="yandex-sans"/>
          <w:sz w:val="22"/>
          <w:szCs w:val="22"/>
        </w:rPr>
        <w:t>Ура, каникулы!</w:t>
      </w:r>
      <w:r w:rsidRPr="00D61589">
        <w:rPr>
          <w:rFonts w:ascii="yandex-sans" w:hAnsi="yandex-sans"/>
          <w:sz w:val="22"/>
          <w:szCs w:val="22"/>
        </w:rPr>
        <w:t>";</w:t>
      </w:r>
    </w:p>
    <w:p w:rsidR="00C10774" w:rsidRPr="00D61589" w:rsidRDefault="00C10774" w:rsidP="00C10774">
      <w:pPr>
        <w:shd w:val="clear" w:color="auto" w:fill="FFFFFF"/>
        <w:ind w:firstLine="426"/>
        <w:jc w:val="both"/>
        <w:rPr>
          <w:rFonts w:ascii="yandex-sans" w:hAnsi="yandex-sans"/>
          <w:sz w:val="22"/>
          <w:szCs w:val="22"/>
        </w:rPr>
      </w:pPr>
      <w:r w:rsidRPr="00D61589">
        <w:rPr>
          <w:rFonts w:ascii="yandex-sans" w:hAnsi="yandex-sans"/>
          <w:sz w:val="22"/>
          <w:szCs w:val="22"/>
        </w:rPr>
        <w:t xml:space="preserve">на приобретение призов и сувениров при </w:t>
      </w:r>
      <w:r>
        <w:rPr>
          <w:rFonts w:ascii="yandex-sans" w:hAnsi="yandex-sans"/>
          <w:sz w:val="22"/>
          <w:szCs w:val="22"/>
        </w:rPr>
        <w:t xml:space="preserve">проведении мероприятий согласно </w:t>
      </w:r>
      <w:r w:rsidRPr="00D61589">
        <w:rPr>
          <w:rFonts w:ascii="yandex-sans" w:hAnsi="yandex-sans"/>
          <w:sz w:val="22"/>
          <w:szCs w:val="22"/>
        </w:rPr>
        <w:t>программе ЛДП "</w:t>
      </w:r>
      <w:r>
        <w:rPr>
          <w:rFonts w:ascii="yandex-sans" w:hAnsi="yandex-sans"/>
          <w:sz w:val="22"/>
          <w:szCs w:val="22"/>
        </w:rPr>
        <w:t>Ура, каникулы!</w:t>
      </w:r>
      <w:r w:rsidRPr="00D61589">
        <w:rPr>
          <w:rFonts w:ascii="yandex-sans" w:hAnsi="yandex-sans"/>
          <w:sz w:val="22"/>
          <w:szCs w:val="22"/>
        </w:rPr>
        <w:t>";</w:t>
      </w:r>
    </w:p>
    <w:p w:rsidR="00C10774" w:rsidRPr="00D61589" w:rsidRDefault="00C10774" w:rsidP="00C10774">
      <w:pPr>
        <w:shd w:val="clear" w:color="auto" w:fill="FFFFFF"/>
        <w:ind w:firstLine="426"/>
        <w:jc w:val="both"/>
        <w:rPr>
          <w:rFonts w:ascii="yandex-sans" w:hAnsi="yandex-sans"/>
          <w:sz w:val="22"/>
          <w:szCs w:val="22"/>
        </w:rPr>
      </w:pPr>
      <w:r w:rsidRPr="00D61589">
        <w:rPr>
          <w:rFonts w:ascii="yandex-sans" w:hAnsi="yandex-sans"/>
          <w:sz w:val="22"/>
          <w:szCs w:val="22"/>
        </w:rPr>
        <w:t>на приобретение входных билетов на мероприятия по отдыху детей, организуемых на базе иных организаций ЗАТО Звёздный и за его пределами;</w:t>
      </w:r>
    </w:p>
    <w:p w:rsidR="00C10774" w:rsidRPr="00D61589" w:rsidRDefault="00C10774" w:rsidP="00C10774">
      <w:pPr>
        <w:shd w:val="clear" w:color="auto" w:fill="FFFFFF"/>
        <w:ind w:firstLine="426"/>
        <w:jc w:val="both"/>
        <w:rPr>
          <w:rFonts w:ascii="yandex-sans" w:hAnsi="yandex-sans"/>
          <w:sz w:val="22"/>
          <w:szCs w:val="22"/>
        </w:rPr>
      </w:pPr>
      <w:r w:rsidRPr="00D61589">
        <w:rPr>
          <w:rFonts w:ascii="yandex-sans" w:hAnsi="yandex-sans"/>
          <w:sz w:val="22"/>
          <w:szCs w:val="22"/>
        </w:rPr>
        <w:t>на приобретение различных расходных материалов для творческой деятельности, необходимых для реализации программы ЛДП "</w:t>
      </w:r>
      <w:r w:rsidRPr="00EC3785">
        <w:rPr>
          <w:rFonts w:ascii="yandex-sans" w:hAnsi="yandex-sans"/>
          <w:sz w:val="22"/>
          <w:szCs w:val="22"/>
        </w:rPr>
        <w:t xml:space="preserve"> </w:t>
      </w:r>
      <w:r>
        <w:rPr>
          <w:rFonts w:ascii="yandex-sans" w:hAnsi="yandex-sans"/>
          <w:sz w:val="22"/>
          <w:szCs w:val="22"/>
        </w:rPr>
        <w:t>Ура, каникулы!</w:t>
      </w:r>
      <w:r w:rsidRPr="00D61589">
        <w:rPr>
          <w:rFonts w:ascii="yandex-sans" w:hAnsi="yandex-sans"/>
          <w:sz w:val="22"/>
          <w:szCs w:val="22"/>
        </w:rPr>
        <w:t>";</w:t>
      </w:r>
    </w:p>
    <w:p w:rsidR="00C10774" w:rsidRPr="00D61589" w:rsidRDefault="00C10774" w:rsidP="00C10774">
      <w:pPr>
        <w:shd w:val="clear" w:color="auto" w:fill="FFFFFF"/>
        <w:ind w:firstLine="426"/>
        <w:jc w:val="both"/>
        <w:rPr>
          <w:rFonts w:ascii="yandex-sans" w:hAnsi="yandex-sans"/>
          <w:sz w:val="22"/>
          <w:szCs w:val="22"/>
        </w:rPr>
      </w:pPr>
      <w:r w:rsidRPr="00D61589">
        <w:rPr>
          <w:rFonts w:ascii="yandex-sans" w:hAnsi="yandex-sans"/>
          <w:sz w:val="22"/>
          <w:szCs w:val="22"/>
        </w:rPr>
        <w:t>на приобретение игрового инвентаря при реализации программы ЛДП "</w:t>
      </w:r>
      <w:r w:rsidRPr="00EC3785">
        <w:rPr>
          <w:rFonts w:ascii="yandex-sans" w:hAnsi="yandex-sans"/>
          <w:sz w:val="22"/>
          <w:szCs w:val="22"/>
        </w:rPr>
        <w:t xml:space="preserve"> </w:t>
      </w:r>
      <w:r>
        <w:rPr>
          <w:rFonts w:ascii="yandex-sans" w:hAnsi="yandex-sans"/>
          <w:sz w:val="22"/>
          <w:szCs w:val="22"/>
        </w:rPr>
        <w:t>Ура, каникулы!</w:t>
      </w:r>
      <w:r w:rsidRPr="00D61589">
        <w:rPr>
          <w:rFonts w:ascii="yandex-sans" w:hAnsi="yandex-sans"/>
          <w:sz w:val="22"/>
          <w:szCs w:val="22"/>
        </w:rPr>
        <w:t>".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5.2. Оплата производится не позднее </w:t>
      </w:r>
      <w:r w:rsidRPr="001610B8">
        <w:rPr>
          <w:sz w:val="22"/>
          <w:szCs w:val="22"/>
        </w:rPr>
        <w:t>02 июня 202</w:t>
      </w:r>
      <w:r>
        <w:rPr>
          <w:sz w:val="22"/>
          <w:szCs w:val="22"/>
        </w:rPr>
        <w:t>2</w:t>
      </w:r>
      <w:r w:rsidRPr="00D61589">
        <w:rPr>
          <w:sz w:val="22"/>
          <w:szCs w:val="22"/>
        </w:rPr>
        <w:t xml:space="preserve"> года наличными средствами в кассу </w:t>
      </w:r>
      <w:proofErr w:type="spellStart"/>
      <w:r w:rsidRPr="00D61589">
        <w:rPr>
          <w:sz w:val="22"/>
          <w:szCs w:val="22"/>
        </w:rPr>
        <w:t>ОБУиО</w:t>
      </w:r>
      <w:proofErr w:type="spellEnd"/>
      <w:r w:rsidRPr="00D61589">
        <w:rPr>
          <w:sz w:val="22"/>
          <w:szCs w:val="22"/>
        </w:rPr>
        <w:t xml:space="preserve"> по адресу п. Звёздный ул. Ленина д.11. Оплата услуг удостоверяется Исполнителем приходным ордером, подтверждающей оплату Потребителем.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5.3. В случае исключения Потребителя из лагеря возврат оплаченной суммы за предоставляемые услуги по организации отдыха в лагере не производится.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 xml:space="preserve">5.4. В случае отсутствия оплаты за оказанные услуги в сроки, указанные в договоре, исполнитель имеет право не допустить Потребителя к Услуге.  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6. ОТВЕТСТВЕННОСТЬ ИСПОЛНИТЕЛЯ И ПОТРЕБИТЕЛЯ.</w:t>
      </w:r>
    </w:p>
    <w:p w:rsidR="00C10774" w:rsidRPr="00D61589" w:rsidRDefault="00C10774" w:rsidP="00C10774">
      <w:pPr>
        <w:pStyle w:val="ConsPlusNormal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6.1.</w:t>
      </w:r>
      <w:r w:rsidRPr="00D61589">
        <w:rPr>
          <w:sz w:val="22"/>
          <w:szCs w:val="22"/>
        </w:rPr>
        <w:t xml:space="preserve"> </w:t>
      </w:r>
      <w:r w:rsidRPr="00D61589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C10774" w:rsidRPr="00D61589" w:rsidRDefault="00C10774" w:rsidP="00C10774">
      <w:pPr>
        <w:pStyle w:val="ConsPlusNormal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lastRenderedPageBreak/>
        <w:t>6.2. Потребитель вправе отказаться от исполнения договора и потребовать полного возмещения убытков, если в установленный договором срок недостатки Услуги не устранены Исполнителем. Потребитель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C10774" w:rsidRPr="00D61589" w:rsidRDefault="00C10774" w:rsidP="00C10774">
      <w:pPr>
        <w:pStyle w:val="ConsPlusNormal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Услуги либо если во время оказания Услуги стало очевидным, что она не будет осуществлена в срок, Потребитель вправе по своему выбору:</w:t>
      </w:r>
    </w:p>
    <w:p w:rsidR="00C10774" w:rsidRPr="00D61589" w:rsidRDefault="00C10774" w:rsidP="00C1077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а) поручить оказать Услугу третьим лицам за разумную цену и потребовать от Исполнителя возмещения понесенных расходов;</w:t>
      </w:r>
    </w:p>
    <w:p w:rsidR="00C10774" w:rsidRPr="00D61589" w:rsidRDefault="00C10774" w:rsidP="00C1077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б) расторгнуть договор.</w:t>
      </w:r>
    </w:p>
    <w:p w:rsidR="00C10774" w:rsidRPr="00D61589" w:rsidRDefault="00C10774" w:rsidP="00C1077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Потребитель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C10774" w:rsidRPr="00D61589" w:rsidRDefault="00C10774" w:rsidP="00C1077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6.4. По инициативе Исполнителя договор может быть расторгнут в одностороннем порядке в следующем случае:</w:t>
      </w:r>
    </w:p>
    <w:p w:rsidR="00C10774" w:rsidRPr="00D61589" w:rsidRDefault="00C10774" w:rsidP="00C1077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а) просрочка оплаты стоимости Услуги;</w:t>
      </w:r>
    </w:p>
    <w:p w:rsidR="00C10774" w:rsidRPr="00D61589" w:rsidRDefault="00C10774" w:rsidP="00C1077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1589">
        <w:rPr>
          <w:rFonts w:ascii="Times New Roman" w:hAnsi="Times New Roman" w:cs="Times New Roman"/>
          <w:sz w:val="22"/>
          <w:szCs w:val="22"/>
        </w:rPr>
        <w:t>б) невозможность надлежащего исполнения обязательств по оказанию Услуги вследствие действий (бездействия) Потребители.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7. ОСНОВАНИЯ ИЗМЕНЕНИЯ И РАСТОРЖЕНИЯ ДОГОВОРА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D61589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D61589">
        <w:rPr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родителей (законных представителей), при условии оплаты Исполнителю фактически понесенных расходов и услуг, оказанных до момента отказа.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D61589">
        <w:rPr>
          <w:sz w:val="22"/>
          <w:szCs w:val="22"/>
        </w:rPr>
        <w:t xml:space="preserve">От имени Потребителя в возрасте от </w:t>
      </w:r>
      <w:r w:rsidR="001E495F">
        <w:rPr>
          <w:sz w:val="22"/>
          <w:szCs w:val="22"/>
        </w:rPr>
        <w:t>7</w:t>
      </w:r>
      <w:r>
        <w:rPr>
          <w:sz w:val="22"/>
          <w:szCs w:val="22"/>
        </w:rPr>
        <w:t xml:space="preserve"> до 17</w:t>
      </w:r>
      <w:r w:rsidRPr="00D61589">
        <w:rPr>
          <w:sz w:val="22"/>
          <w:szCs w:val="22"/>
        </w:rPr>
        <w:t xml:space="preserve"> лет договор в любое время может быть расторгнут Потребителем.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D61589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D61589">
        <w:rPr>
          <w:sz w:val="22"/>
          <w:szCs w:val="22"/>
        </w:rPr>
        <w:t>7.4. Помимо этого, Исполнитель вправе отка</w:t>
      </w:r>
      <w:r>
        <w:rPr>
          <w:sz w:val="22"/>
          <w:szCs w:val="22"/>
        </w:rPr>
        <w:t xml:space="preserve">заться от исполнения договора, </w:t>
      </w:r>
      <w:r w:rsidRPr="00D61589">
        <w:rPr>
          <w:sz w:val="22"/>
          <w:szCs w:val="22"/>
        </w:rPr>
        <w:t>если Потребитель нарушил сроки оплаты Услуги по настоящему договору.</w:t>
      </w:r>
    </w:p>
    <w:p w:rsidR="00C10774" w:rsidRPr="00D61589" w:rsidRDefault="00C10774" w:rsidP="00C1077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D61589">
        <w:rPr>
          <w:sz w:val="22"/>
          <w:szCs w:val="22"/>
        </w:rPr>
        <w:t>7.5. Если Потребитель своим поведение</w:t>
      </w:r>
      <w:r>
        <w:rPr>
          <w:sz w:val="22"/>
          <w:szCs w:val="22"/>
        </w:rPr>
        <w:t>м систематически нарушает права и</w:t>
      </w:r>
      <w:r w:rsidRPr="00D61589">
        <w:rPr>
          <w:sz w:val="22"/>
          <w:szCs w:val="22"/>
        </w:rPr>
        <w:t xml:space="preserve"> законные интересы других потребителей Услуги и работников Исполнителя или препятствует нормальному осуществлению Услуги, Исполнитель вправе отказаться от исполнения договора, когда после двух предупреждений Потребитель не устранит указанн</w:t>
      </w:r>
      <w:r>
        <w:rPr>
          <w:sz w:val="22"/>
          <w:szCs w:val="22"/>
        </w:rPr>
        <w:t>ые нарушения. Договор считается</w:t>
      </w:r>
      <w:r w:rsidRPr="00D61589">
        <w:rPr>
          <w:sz w:val="22"/>
          <w:szCs w:val="22"/>
        </w:rPr>
        <w:t xml:space="preserve"> расторгнутым со дня письменного уведом</w:t>
      </w:r>
      <w:r>
        <w:rPr>
          <w:sz w:val="22"/>
          <w:szCs w:val="22"/>
        </w:rPr>
        <w:t>ления Исполнителем</w:t>
      </w:r>
      <w:r w:rsidRPr="00D61589">
        <w:rPr>
          <w:sz w:val="22"/>
          <w:szCs w:val="22"/>
        </w:rPr>
        <w:t xml:space="preserve"> Потребителя об отказе от исполнения договора.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D61589">
        <w:rPr>
          <w:b/>
          <w:sz w:val="22"/>
          <w:szCs w:val="22"/>
        </w:rPr>
        <w:t>8. СРОК ДЕЙСТВИЯ ДОГОВОРА И ДРУГИЕ УСЛОВИЯ.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8.1. Настоящий договор вступает в силу со дня его заключения сторонами и действует до 01 июля 20</w:t>
      </w:r>
      <w:r>
        <w:rPr>
          <w:sz w:val="22"/>
          <w:szCs w:val="22"/>
        </w:rPr>
        <w:t>22</w:t>
      </w:r>
      <w:r w:rsidRPr="00D61589">
        <w:rPr>
          <w:sz w:val="22"/>
          <w:szCs w:val="22"/>
        </w:rPr>
        <w:t>года.</w:t>
      </w:r>
    </w:p>
    <w:p w:rsidR="00C10774" w:rsidRPr="00D61589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61589">
        <w:rPr>
          <w:sz w:val="22"/>
          <w:szCs w:val="22"/>
        </w:rPr>
        <w:t>8.2. Договор составлен в двух экземплярах, имеющих равную юридическую силу.</w:t>
      </w:r>
    </w:p>
    <w:p w:rsidR="00C10774" w:rsidRPr="00D71088" w:rsidRDefault="00C10774" w:rsidP="00C1077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b/>
          <w:sz w:val="22"/>
        </w:rPr>
      </w:pPr>
      <w:r>
        <w:rPr>
          <w:b/>
          <w:sz w:val="22"/>
        </w:rPr>
        <w:t>9</w:t>
      </w:r>
      <w:r w:rsidRPr="00D71088">
        <w:rPr>
          <w:b/>
          <w:sz w:val="22"/>
        </w:rPr>
        <w:t xml:space="preserve">. </w:t>
      </w:r>
      <w:r w:rsidRPr="00844643">
        <w:rPr>
          <w:b/>
          <w:sz w:val="20"/>
          <w:szCs w:val="20"/>
        </w:rPr>
        <w:t>ПОДПИСИ СТОРОН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C10774" w:rsidRPr="00D71088" w:rsidTr="00DC5C2C">
        <w:tc>
          <w:tcPr>
            <w:tcW w:w="5508" w:type="dxa"/>
            <w:shd w:val="clear" w:color="auto" w:fill="auto"/>
          </w:tcPr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i/>
              </w:rPr>
            </w:pPr>
          </w:p>
          <w:p w:rsidR="00C10774" w:rsidRPr="00D71088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i/>
              </w:rPr>
            </w:pPr>
            <w:r w:rsidRPr="00D71088">
              <w:rPr>
                <w:b/>
                <w:i/>
                <w:sz w:val="22"/>
              </w:rPr>
              <w:t>Исполнитель:</w:t>
            </w:r>
          </w:p>
        </w:tc>
        <w:tc>
          <w:tcPr>
            <w:tcW w:w="4860" w:type="dxa"/>
            <w:shd w:val="clear" w:color="auto" w:fill="auto"/>
          </w:tcPr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i/>
              </w:rPr>
            </w:pPr>
          </w:p>
          <w:p w:rsidR="00C10774" w:rsidRPr="00D71088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Потребитель</w:t>
            </w:r>
            <w:r w:rsidRPr="00D71088">
              <w:rPr>
                <w:b/>
                <w:i/>
                <w:sz w:val="22"/>
              </w:rPr>
              <w:t>:</w:t>
            </w:r>
          </w:p>
        </w:tc>
      </w:tr>
      <w:tr w:rsidR="00C10774" w:rsidRPr="00D71088" w:rsidTr="00DC5C2C">
        <w:tc>
          <w:tcPr>
            <w:tcW w:w="5508" w:type="dxa"/>
            <w:shd w:val="clear" w:color="auto" w:fill="auto"/>
          </w:tcPr>
          <w:p w:rsidR="00C10774" w:rsidRDefault="00C10774" w:rsidP="00DC5C2C">
            <w:pPr>
              <w:pStyle w:val="a6"/>
              <w:tabs>
                <w:tab w:val="left" w:pos="851"/>
              </w:tabs>
              <w:rPr>
                <w:sz w:val="20"/>
              </w:rPr>
            </w:pPr>
            <w:r w:rsidRPr="00981333">
              <w:rPr>
                <w:sz w:val="20"/>
                <w:szCs w:val="22"/>
              </w:rPr>
              <w:t xml:space="preserve">Муниципальное бюджетное учреждение </w:t>
            </w:r>
          </w:p>
          <w:p w:rsidR="00C10774" w:rsidRDefault="00C10774" w:rsidP="00DC5C2C">
            <w:pPr>
              <w:pStyle w:val="a6"/>
              <w:tabs>
                <w:tab w:val="left" w:pos="851"/>
              </w:tabs>
              <w:rPr>
                <w:sz w:val="20"/>
              </w:rPr>
            </w:pPr>
            <w:r w:rsidRPr="00981333">
              <w:rPr>
                <w:sz w:val="20"/>
                <w:szCs w:val="22"/>
              </w:rPr>
              <w:t>дополнительного образования</w:t>
            </w:r>
            <w:r>
              <w:rPr>
                <w:sz w:val="20"/>
                <w:szCs w:val="22"/>
              </w:rPr>
              <w:t xml:space="preserve"> </w:t>
            </w:r>
          </w:p>
          <w:p w:rsidR="00C10774" w:rsidRPr="00981333" w:rsidRDefault="00C10774" w:rsidP="00DC5C2C">
            <w:pPr>
              <w:pStyle w:val="a6"/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 xml:space="preserve">«Детская школа искусств </w:t>
            </w:r>
            <w:r w:rsidRPr="00981333">
              <w:rPr>
                <w:sz w:val="20"/>
                <w:szCs w:val="22"/>
              </w:rPr>
              <w:t>ЗАТО Звёздный</w:t>
            </w:r>
            <w:r>
              <w:rPr>
                <w:sz w:val="20"/>
                <w:szCs w:val="22"/>
              </w:rPr>
              <w:t>»</w:t>
            </w:r>
          </w:p>
          <w:p w:rsidR="00C10774" w:rsidRPr="00D71088" w:rsidRDefault="00C10774" w:rsidP="00DC5C2C">
            <w:pPr>
              <w:tabs>
                <w:tab w:val="left" w:pos="851"/>
              </w:tabs>
              <w:jc w:val="center"/>
              <w:rPr>
                <w:b/>
                <w:sz w:val="20"/>
              </w:rPr>
            </w:pPr>
            <w:r w:rsidRPr="00D71088">
              <w:rPr>
                <w:b/>
                <w:sz w:val="20"/>
                <w:szCs w:val="22"/>
              </w:rPr>
              <w:t xml:space="preserve">(МБУ ДО </w:t>
            </w:r>
            <w:r>
              <w:rPr>
                <w:b/>
                <w:sz w:val="20"/>
                <w:szCs w:val="22"/>
              </w:rPr>
              <w:t xml:space="preserve">ДШИ ЗАТО </w:t>
            </w:r>
            <w:r w:rsidRPr="00D71088">
              <w:rPr>
                <w:b/>
                <w:sz w:val="20"/>
                <w:szCs w:val="22"/>
              </w:rPr>
              <w:t>Звёздный)</w:t>
            </w:r>
          </w:p>
          <w:p w:rsidR="00C10774" w:rsidRPr="00CF660A" w:rsidRDefault="00C10774" w:rsidP="00DC5C2C">
            <w:pPr>
              <w:pStyle w:val="a6"/>
              <w:tabs>
                <w:tab w:val="left" w:pos="851"/>
              </w:tabs>
              <w:ind w:right="-88"/>
              <w:jc w:val="left"/>
              <w:rPr>
                <w:b w:val="0"/>
                <w:sz w:val="20"/>
              </w:rPr>
            </w:pPr>
            <w:r w:rsidRPr="00981333">
              <w:rPr>
                <w:b w:val="0"/>
                <w:sz w:val="20"/>
                <w:szCs w:val="22"/>
              </w:rPr>
              <w:t>Адрес: 614575, Пермский край, п. Звёздный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981333">
              <w:rPr>
                <w:b w:val="0"/>
                <w:sz w:val="20"/>
                <w:szCs w:val="22"/>
              </w:rPr>
              <w:t xml:space="preserve">ул. Школьная, </w:t>
            </w:r>
            <w:r>
              <w:rPr>
                <w:b w:val="0"/>
                <w:sz w:val="20"/>
                <w:szCs w:val="22"/>
              </w:rPr>
              <w:t>1</w:t>
            </w:r>
            <w:r w:rsidRPr="00981333">
              <w:rPr>
                <w:b w:val="0"/>
                <w:sz w:val="20"/>
                <w:szCs w:val="22"/>
              </w:rPr>
              <w:t xml:space="preserve"> </w:t>
            </w:r>
          </w:p>
          <w:p w:rsidR="00C10774" w:rsidRPr="00CF660A" w:rsidRDefault="00C10774" w:rsidP="00DC5C2C">
            <w:pPr>
              <w:ind w:left="482"/>
              <w:rPr>
                <w:sz w:val="20"/>
                <w:szCs w:val="20"/>
              </w:rPr>
            </w:pPr>
            <w:r w:rsidRPr="00CF660A">
              <w:rPr>
                <w:sz w:val="20"/>
                <w:szCs w:val="20"/>
              </w:rPr>
              <w:t>ИНН 5904082711</w:t>
            </w:r>
            <w:r w:rsidRPr="00CF660A">
              <w:rPr>
                <w:sz w:val="20"/>
                <w:szCs w:val="20"/>
              </w:rPr>
              <w:tab/>
            </w:r>
          </w:p>
          <w:p w:rsidR="00C10774" w:rsidRPr="00CF660A" w:rsidRDefault="00C10774" w:rsidP="00DC5C2C">
            <w:pPr>
              <w:ind w:left="482"/>
              <w:rPr>
                <w:sz w:val="20"/>
                <w:szCs w:val="20"/>
              </w:rPr>
            </w:pPr>
            <w:r w:rsidRPr="00CF660A">
              <w:rPr>
                <w:sz w:val="20"/>
                <w:szCs w:val="20"/>
              </w:rPr>
              <w:t>КПП 590401001</w:t>
            </w:r>
          </w:p>
          <w:p w:rsidR="00C10774" w:rsidRPr="00CF660A" w:rsidRDefault="00C10774" w:rsidP="00DC5C2C">
            <w:pPr>
              <w:ind w:left="482"/>
              <w:rPr>
                <w:sz w:val="20"/>
                <w:szCs w:val="20"/>
              </w:rPr>
            </w:pPr>
            <w:proofErr w:type="gramStart"/>
            <w:r w:rsidRPr="00CF660A">
              <w:rPr>
                <w:sz w:val="20"/>
                <w:szCs w:val="20"/>
              </w:rPr>
              <w:t>ОГРН  1025900911486</w:t>
            </w:r>
            <w:proofErr w:type="gramEnd"/>
          </w:p>
          <w:p w:rsidR="00C10774" w:rsidRPr="00CF660A" w:rsidRDefault="00C10774" w:rsidP="00DC5C2C">
            <w:pPr>
              <w:rPr>
                <w:sz w:val="4"/>
                <w:szCs w:val="20"/>
              </w:rPr>
            </w:pPr>
          </w:p>
          <w:p w:rsidR="00C10774" w:rsidRPr="00CF660A" w:rsidRDefault="00C10774" w:rsidP="00DC5C2C">
            <w:pPr>
              <w:pStyle w:val="msonormalmrcssattr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CF660A">
              <w:rPr>
                <w:sz w:val="20"/>
                <w:szCs w:val="20"/>
              </w:rPr>
              <w:t>УФК по Пермскому краю (МБУ ДО ДШИ ЗАТО Звёздный л/с</w:t>
            </w:r>
            <w:r w:rsidRPr="00CF660A">
              <w:rPr>
                <w:color w:val="FF0000"/>
                <w:sz w:val="20"/>
                <w:szCs w:val="20"/>
              </w:rPr>
              <w:t xml:space="preserve"> </w:t>
            </w:r>
            <w:r w:rsidRPr="006721B3">
              <w:rPr>
                <w:sz w:val="20"/>
                <w:szCs w:val="20"/>
              </w:rPr>
              <w:t>20566Ц21680)</w:t>
            </w:r>
            <w:r w:rsidRPr="006721B3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6721B3">
              <w:rPr>
                <w:sz w:val="20"/>
                <w:szCs w:val="20"/>
              </w:rPr>
              <w:t>ОТДЕЛЕНИЕ</w:t>
            </w:r>
            <w:r w:rsidRPr="00CF660A">
              <w:rPr>
                <w:sz w:val="20"/>
                <w:szCs w:val="20"/>
              </w:rPr>
              <w:t xml:space="preserve"> ПЕРМЬ БАНКА РОССИИ//УФК по Пермскому краю г. Пермь</w:t>
            </w:r>
          </w:p>
          <w:p w:rsidR="00C10774" w:rsidRPr="00CF660A" w:rsidRDefault="00C10774" w:rsidP="00DC5C2C">
            <w:pPr>
              <w:pStyle w:val="msonormalmrcssattr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CF660A">
              <w:rPr>
                <w:sz w:val="20"/>
                <w:szCs w:val="20"/>
              </w:rPr>
              <w:t>Номер казначейского счета 03234643577630005600</w:t>
            </w:r>
          </w:p>
          <w:p w:rsidR="00C10774" w:rsidRPr="00CF660A" w:rsidRDefault="00C10774" w:rsidP="00DC5C2C">
            <w:pPr>
              <w:pStyle w:val="msonormalmrcssattr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CF660A">
              <w:rPr>
                <w:sz w:val="20"/>
                <w:szCs w:val="20"/>
              </w:rPr>
              <w:t>БИК ТОФК 015773997</w:t>
            </w:r>
          </w:p>
          <w:p w:rsidR="00C10774" w:rsidRPr="00CF660A" w:rsidRDefault="00C10774" w:rsidP="00DC5C2C">
            <w:pPr>
              <w:rPr>
                <w:color w:val="FF0000"/>
                <w:sz w:val="20"/>
                <w:szCs w:val="20"/>
              </w:rPr>
            </w:pPr>
            <w:r w:rsidRPr="00CF660A">
              <w:rPr>
                <w:sz w:val="20"/>
                <w:szCs w:val="20"/>
              </w:rPr>
              <w:t>Номер ЕКС 40102810145370000048</w:t>
            </w:r>
          </w:p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D71088">
              <w:rPr>
                <w:sz w:val="20"/>
                <w:szCs w:val="22"/>
              </w:rPr>
              <w:t xml:space="preserve">Директор      </w:t>
            </w:r>
            <w:r w:rsidRPr="00D71088">
              <w:rPr>
                <w:sz w:val="20"/>
                <w:szCs w:val="22"/>
                <w:u w:val="single"/>
              </w:rPr>
              <w:t xml:space="preserve">                                      </w:t>
            </w:r>
            <w:r w:rsidRPr="00D71088">
              <w:rPr>
                <w:sz w:val="20"/>
                <w:szCs w:val="22"/>
              </w:rPr>
              <w:t xml:space="preserve">     Г.В. Мохова</w:t>
            </w:r>
          </w:p>
          <w:p w:rsidR="00C10774" w:rsidRPr="00D71088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proofErr w:type="spellStart"/>
            <w:r w:rsidRPr="00D71088">
              <w:rPr>
                <w:sz w:val="20"/>
                <w:szCs w:val="22"/>
              </w:rPr>
              <w:t>м.п</w:t>
            </w:r>
            <w:proofErr w:type="spellEnd"/>
            <w:r w:rsidRPr="00D71088">
              <w:rPr>
                <w:sz w:val="20"/>
                <w:szCs w:val="22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C10774" w:rsidRPr="00D71088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sz w:val="16"/>
                <w:szCs w:val="18"/>
              </w:rPr>
            </w:pPr>
          </w:p>
          <w:p w:rsidR="00C10774" w:rsidRPr="00D71088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16"/>
                <w:szCs w:val="18"/>
              </w:rPr>
            </w:pPr>
            <w:r w:rsidRPr="00D71088">
              <w:rPr>
                <w:sz w:val="16"/>
                <w:szCs w:val="18"/>
              </w:rPr>
              <w:t>ФИО</w:t>
            </w:r>
          </w:p>
          <w:p w:rsidR="00C10774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21"/>
              <w:rPr>
                <w:sz w:val="20"/>
                <w:szCs w:val="18"/>
              </w:rPr>
            </w:pPr>
          </w:p>
          <w:p w:rsidR="00C10774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21"/>
              <w:rPr>
                <w:sz w:val="20"/>
                <w:szCs w:val="18"/>
              </w:rPr>
            </w:pPr>
            <w:r w:rsidRPr="006F40BD">
              <w:rPr>
                <w:sz w:val="20"/>
                <w:szCs w:val="18"/>
              </w:rPr>
              <w:t xml:space="preserve">паспорт </w:t>
            </w:r>
            <w:r>
              <w:rPr>
                <w:sz w:val="20"/>
                <w:szCs w:val="18"/>
              </w:rPr>
              <w:t>_______</w:t>
            </w:r>
            <w:r w:rsidRPr="006F40BD">
              <w:rPr>
                <w:sz w:val="20"/>
                <w:szCs w:val="18"/>
              </w:rPr>
              <w:t xml:space="preserve"> № </w:t>
            </w:r>
            <w:r>
              <w:rPr>
                <w:sz w:val="20"/>
                <w:szCs w:val="18"/>
              </w:rPr>
              <w:t>____________________________</w:t>
            </w:r>
            <w:r w:rsidRPr="006F40BD">
              <w:rPr>
                <w:sz w:val="20"/>
                <w:szCs w:val="18"/>
              </w:rPr>
              <w:t xml:space="preserve"> выдан </w:t>
            </w:r>
            <w:r>
              <w:rPr>
                <w:sz w:val="20"/>
                <w:szCs w:val="18"/>
              </w:rPr>
              <w:t>«____» _______________________20_____года</w:t>
            </w:r>
          </w:p>
          <w:p w:rsidR="00C10774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21"/>
              <w:jc w:val="center"/>
              <w:rPr>
                <w:sz w:val="20"/>
                <w:szCs w:val="18"/>
              </w:rPr>
            </w:pPr>
            <w:r w:rsidRPr="006F40BD">
              <w:rPr>
                <w:sz w:val="20"/>
                <w:szCs w:val="18"/>
              </w:rPr>
              <w:t xml:space="preserve"> </w:t>
            </w:r>
          </w:p>
          <w:p w:rsidR="00C10774" w:rsidRPr="006F40BD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21"/>
              <w:rPr>
                <w:sz w:val="20"/>
                <w:szCs w:val="18"/>
              </w:rPr>
            </w:pPr>
          </w:p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</w:t>
            </w:r>
          </w:p>
          <w:p w:rsidR="00C10774" w:rsidRPr="00D71088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16"/>
                <w:szCs w:val="18"/>
              </w:rPr>
            </w:pPr>
            <w:r w:rsidRPr="00D71088">
              <w:rPr>
                <w:sz w:val="16"/>
                <w:szCs w:val="18"/>
              </w:rPr>
              <w:t>паспортные данные</w:t>
            </w:r>
          </w:p>
          <w:p w:rsidR="00C10774" w:rsidRPr="00D71088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16"/>
                <w:szCs w:val="18"/>
              </w:rPr>
            </w:pPr>
          </w:p>
          <w:p w:rsidR="00C10774" w:rsidRPr="006F40BD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21"/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адрес: _________________________________</w:t>
            </w:r>
            <w:r w:rsidRPr="006F40BD">
              <w:rPr>
                <w:sz w:val="22"/>
                <w:szCs w:val="18"/>
              </w:rPr>
              <w:t>___</w:t>
            </w:r>
          </w:p>
          <w:p w:rsidR="00C10774" w:rsidRPr="006F40BD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21"/>
              <w:jc w:val="center"/>
              <w:rPr>
                <w:szCs w:val="18"/>
              </w:rPr>
            </w:pPr>
          </w:p>
          <w:p w:rsidR="00C10774" w:rsidRPr="006F40BD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21"/>
              <w:jc w:val="center"/>
              <w:rPr>
                <w:szCs w:val="18"/>
              </w:rPr>
            </w:pPr>
            <w:r w:rsidRPr="006F40BD">
              <w:rPr>
                <w:sz w:val="22"/>
                <w:szCs w:val="18"/>
              </w:rPr>
              <w:t>тел:</w:t>
            </w:r>
            <w:r>
              <w:rPr>
                <w:sz w:val="22"/>
                <w:szCs w:val="18"/>
              </w:rPr>
              <w:t xml:space="preserve"> ____________________________________</w:t>
            </w:r>
            <w:r w:rsidRPr="006F40BD">
              <w:rPr>
                <w:sz w:val="22"/>
                <w:szCs w:val="18"/>
              </w:rPr>
              <w:t>__</w:t>
            </w:r>
          </w:p>
          <w:p w:rsidR="00C10774" w:rsidRPr="00D71088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16"/>
                <w:szCs w:val="18"/>
              </w:rPr>
            </w:pPr>
          </w:p>
          <w:p w:rsidR="00C10774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8"/>
              </w:rPr>
            </w:pPr>
          </w:p>
          <w:p w:rsidR="00C10774" w:rsidRPr="00D71088" w:rsidRDefault="00C10774" w:rsidP="00DC5C2C">
            <w:pPr>
              <w:widowControl w:val="0"/>
              <w:pBdr>
                <w:bottom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6"/>
                <w:szCs w:val="18"/>
              </w:rPr>
            </w:pPr>
          </w:p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16"/>
                <w:szCs w:val="18"/>
              </w:rPr>
            </w:pPr>
            <w:r w:rsidRPr="00D71088">
              <w:rPr>
                <w:sz w:val="16"/>
                <w:szCs w:val="18"/>
              </w:rPr>
              <w:t>подпись</w:t>
            </w:r>
            <w:r>
              <w:rPr>
                <w:sz w:val="16"/>
                <w:szCs w:val="18"/>
              </w:rPr>
              <w:t xml:space="preserve"> (расшифровка подписи)</w:t>
            </w:r>
          </w:p>
          <w:p w:rsidR="00C10774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16"/>
                <w:szCs w:val="18"/>
              </w:rPr>
            </w:pPr>
          </w:p>
          <w:p w:rsidR="00C10774" w:rsidRPr="00D71088" w:rsidRDefault="00C10774" w:rsidP="00DC5C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16"/>
                <w:szCs w:val="18"/>
              </w:rPr>
            </w:pPr>
          </w:p>
        </w:tc>
      </w:tr>
    </w:tbl>
    <w:p w:rsidR="00C10774" w:rsidRDefault="00C10774" w:rsidP="00C10774"/>
    <w:p w:rsidR="00281610" w:rsidRDefault="00281610"/>
    <w:sectPr w:rsidR="00281610" w:rsidSect="00F512BD">
      <w:headerReference w:type="even" r:id="rId7"/>
      <w:headerReference w:type="default" r:id="rId8"/>
      <w:pgSz w:w="11906" w:h="16838"/>
      <w:pgMar w:top="426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B4" w:rsidRDefault="004321B4">
      <w:r>
        <w:separator/>
      </w:r>
    </w:p>
  </w:endnote>
  <w:endnote w:type="continuationSeparator" w:id="0">
    <w:p w:rsidR="004321B4" w:rsidRDefault="004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B4" w:rsidRDefault="004321B4">
      <w:r>
        <w:separator/>
      </w:r>
    </w:p>
  </w:footnote>
  <w:footnote w:type="continuationSeparator" w:id="0">
    <w:p w:rsidR="004321B4" w:rsidRDefault="0043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D0" w:rsidRDefault="00C10774" w:rsidP="00F706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7D0" w:rsidRDefault="004321B4" w:rsidP="00210FD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D0" w:rsidRDefault="004321B4" w:rsidP="008867B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D5AE2"/>
    <w:multiLevelType w:val="hybridMultilevel"/>
    <w:tmpl w:val="9B104F34"/>
    <w:lvl w:ilvl="0" w:tplc="2A06A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3A6429"/>
    <w:multiLevelType w:val="multilevel"/>
    <w:tmpl w:val="78B8B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64A7FFA"/>
    <w:multiLevelType w:val="hybridMultilevel"/>
    <w:tmpl w:val="D826EAD4"/>
    <w:lvl w:ilvl="0" w:tplc="D7D6A56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BB71B9"/>
    <w:multiLevelType w:val="hybridMultilevel"/>
    <w:tmpl w:val="467A468A"/>
    <w:lvl w:ilvl="0" w:tplc="D7D6A56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74"/>
    <w:rsid w:val="001E495F"/>
    <w:rsid w:val="00281610"/>
    <w:rsid w:val="004321B4"/>
    <w:rsid w:val="006F5397"/>
    <w:rsid w:val="00B921CB"/>
    <w:rsid w:val="00C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AA0E"/>
  <w15:chartTrackingRefBased/>
  <w15:docId w15:val="{2F530791-924E-4CCC-A883-0D3D2BE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0774"/>
  </w:style>
  <w:style w:type="paragraph" w:customStyle="1" w:styleId="ConsPlusNormal">
    <w:name w:val="ConsPlusNormal"/>
    <w:rsid w:val="00C10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10774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7">
    <w:name w:val="Основной текст Знак"/>
    <w:basedOn w:val="a0"/>
    <w:link w:val="a6"/>
    <w:rsid w:val="00C1077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8">
    <w:name w:val="No Spacing"/>
    <w:uiPriority w:val="1"/>
    <w:qFormat/>
    <w:rsid w:val="00C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107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</dc:creator>
  <cp:keywords/>
  <dc:description/>
  <cp:lastModifiedBy>Ярина</cp:lastModifiedBy>
  <cp:revision>3</cp:revision>
  <dcterms:created xsi:type="dcterms:W3CDTF">2022-05-20T12:04:00Z</dcterms:created>
  <dcterms:modified xsi:type="dcterms:W3CDTF">2022-05-23T10:22:00Z</dcterms:modified>
</cp:coreProperties>
</file>