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F06A6" w14:textId="2A35E412" w:rsidR="00B25820" w:rsidRPr="000337FE" w:rsidRDefault="000337FE" w:rsidP="00033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7F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07B3F68" w14:textId="50731D8F" w:rsidR="000337FE" w:rsidRDefault="000337FE" w:rsidP="00033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Pr="000337F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общеразвивающей программы мастерской «Живая глина»</w:t>
      </w:r>
    </w:p>
    <w:p w14:paraId="6B41D788" w14:textId="57F65B6A" w:rsidR="000337FE" w:rsidRDefault="000337FE" w:rsidP="00033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7D944" w14:textId="77777777" w:rsidR="000337FE" w:rsidRPr="00324CBA" w:rsidRDefault="000337FE" w:rsidP="000337F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4CB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324CBA">
        <w:rPr>
          <w:rFonts w:ascii="Times New Roman" w:hAnsi="Times New Roman" w:cs="Times New Roman"/>
          <w:sz w:val="24"/>
          <w:szCs w:val="24"/>
        </w:rPr>
        <w:t xml:space="preserve"> – </w:t>
      </w:r>
      <w:r w:rsidRPr="0032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и представлениями об искусстве керамики, формирование практических умений и навыков, развитие творческих способностей и индивидуальности учащегося.</w:t>
      </w:r>
    </w:p>
    <w:p w14:paraId="1666DD99" w14:textId="77777777" w:rsidR="000337FE" w:rsidRPr="00324CBA" w:rsidRDefault="000337FE" w:rsidP="000337F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CB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14:paraId="2C31EEDB" w14:textId="77777777" w:rsidR="000337FE" w:rsidRPr="00324CBA" w:rsidRDefault="000337FE" w:rsidP="000337FE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BA">
        <w:rPr>
          <w:rFonts w:ascii="Times New Roman" w:hAnsi="Times New Roman" w:cs="Times New Roman"/>
          <w:sz w:val="24"/>
          <w:szCs w:val="24"/>
        </w:rPr>
        <w:t>–</w:t>
      </w:r>
      <w:r w:rsidRPr="0032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        народных         художественных         традиций         русской        керамики и создание на их основе новых декоративных образов;</w:t>
      </w:r>
    </w:p>
    <w:p w14:paraId="12A50C0C" w14:textId="77777777" w:rsidR="000337FE" w:rsidRPr="00324CBA" w:rsidRDefault="000337FE" w:rsidP="000337FE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BA">
        <w:rPr>
          <w:rFonts w:ascii="Times New Roman" w:hAnsi="Times New Roman" w:cs="Times New Roman"/>
          <w:sz w:val="24"/>
          <w:szCs w:val="24"/>
        </w:rPr>
        <w:t>–</w:t>
      </w:r>
      <w:r w:rsidRPr="0032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специальных навыков в керамике, развитие на их основе эстетического вкуса и образного мышления;</w:t>
      </w:r>
    </w:p>
    <w:p w14:paraId="60CBF396" w14:textId="77777777" w:rsidR="000337FE" w:rsidRPr="00324CBA" w:rsidRDefault="000337FE" w:rsidP="000337FE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BA">
        <w:rPr>
          <w:rFonts w:ascii="Times New Roman" w:hAnsi="Times New Roman" w:cs="Times New Roman"/>
          <w:sz w:val="24"/>
          <w:szCs w:val="24"/>
        </w:rPr>
        <w:t xml:space="preserve">– </w:t>
      </w:r>
      <w:r w:rsidRPr="0032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средствами керамики духовной культуры   учащихся   и потребности общения их с искусством;</w:t>
      </w:r>
    </w:p>
    <w:p w14:paraId="0B4CA96C" w14:textId="77777777" w:rsidR="000337FE" w:rsidRPr="00324CBA" w:rsidRDefault="000337FE" w:rsidP="000337FE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BA">
        <w:rPr>
          <w:rFonts w:ascii="Times New Roman" w:hAnsi="Times New Roman" w:cs="Times New Roman"/>
          <w:sz w:val="24"/>
          <w:szCs w:val="24"/>
        </w:rPr>
        <w:t xml:space="preserve">– </w:t>
      </w:r>
      <w:r w:rsidRPr="0032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индивидуальности учащегося, его личностной свободы в процессе создания образа в керамике;</w:t>
      </w:r>
    </w:p>
    <w:p w14:paraId="170C453E" w14:textId="77777777" w:rsidR="000337FE" w:rsidRPr="00324CBA" w:rsidRDefault="000337FE" w:rsidP="000337FE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BA">
        <w:rPr>
          <w:rFonts w:ascii="Times New Roman" w:hAnsi="Times New Roman" w:cs="Times New Roman"/>
          <w:sz w:val="24"/>
          <w:szCs w:val="24"/>
        </w:rPr>
        <w:t xml:space="preserve">– </w:t>
      </w:r>
      <w:r w:rsidRPr="0032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зрительной и вербальной памяти, представления и воображения детей на основе работы с цветом.</w:t>
      </w:r>
    </w:p>
    <w:p w14:paraId="6114972F" w14:textId="77777777" w:rsidR="000337FE" w:rsidRPr="00324CBA" w:rsidRDefault="000337FE" w:rsidP="000337F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CBA">
        <w:rPr>
          <w:rFonts w:ascii="Times New Roman" w:hAnsi="Times New Roman" w:cs="Times New Roman"/>
          <w:b/>
          <w:sz w:val="24"/>
          <w:szCs w:val="24"/>
        </w:rPr>
        <w:t>Формы проведения учебных занятий</w:t>
      </w:r>
    </w:p>
    <w:p w14:paraId="6DF8D2B8" w14:textId="77777777" w:rsidR="000337FE" w:rsidRPr="00324CBA" w:rsidRDefault="000337FE" w:rsidP="000337F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4CBA">
        <w:rPr>
          <w:rFonts w:ascii="Times New Roman" w:hAnsi="Times New Roman" w:cs="Times New Roman"/>
          <w:sz w:val="24"/>
          <w:szCs w:val="24"/>
        </w:rPr>
        <w:t>В ходе реализации программы используются такие формы проведения занятий, как:</w:t>
      </w:r>
    </w:p>
    <w:p w14:paraId="7DB8C537" w14:textId="77777777" w:rsidR="000337FE" w:rsidRPr="00324CBA" w:rsidRDefault="000337FE" w:rsidP="000337F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4CBA">
        <w:rPr>
          <w:rFonts w:ascii="Times New Roman" w:hAnsi="Times New Roman" w:cs="Times New Roman"/>
          <w:sz w:val="24"/>
          <w:szCs w:val="24"/>
        </w:rPr>
        <w:t>- беседа – используется в теоретической части занятия, чаще всего при изучении нового материала;</w:t>
      </w:r>
    </w:p>
    <w:p w14:paraId="3472D03C" w14:textId="77777777" w:rsidR="000337FE" w:rsidRPr="00324CBA" w:rsidRDefault="000337FE" w:rsidP="000337F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4CBA">
        <w:rPr>
          <w:rFonts w:ascii="Times New Roman" w:hAnsi="Times New Roman" w:cs="Times New Roman"/>
          <w:sz w:val="24"/>
          <w:szCs w:val="24"/>
        </w:rPr>
        <w:t>- мастер-класс – проводится на практической части занятий, а также на конкурсах, праздниках, фестивалях, массовых мероприятиях;</w:t>
      </w:r>
    </w:p>
    <w:p w14:paraId="33AB4E03" w14:textId="77777777" w:rsidR="000337FE" w:rsidRPr="00324CBA" w:rsidRDefault="000337FE" w:rsidP="000337F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4CBA">
        <w:rPr>
          <w:rFonts w:ascii="Times New Roman" w:hAnsi="Times New Roman" w:cs="Times New Roman"/>
          <w:sz w:val="24"/>
          <w:szCs w:val="24"/>
        </w:rPr>
        <w:t>- открытое занятие - проводится с приглашением родителей и коллег-педагогов в целях обмена опытом;</w:t>
      </w:r>
    </w:p>
    <w:p w14:paraId="4DDC961E" w14:textId="77777777" w:rsidR="000337FE" w:rsidRPr="00324CBA" w:rsidRDefault="000337FE" w:rsidP="000337F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4CBA">
        <w:rPr>
          <w:rFonts w:ascii="Times New Roman" w:hAnsi="Times New Roman" w:cs="Times New Roman"/>
          <w:sz w:val="24"/>
          <w:szCs w:val="24"/>
        </w:rPr>
        <w:t>- выставка – в детском объединении проводятся малые формы выставки по итогам изучения ключевых тем программы и учебного года</w:t>
      </w:r>
      <w:bookmarkStart w:id="0" w:name="_GoBack"/>
      <w:bookmarkEnd w:id="0"/>
      <w:r w:rsidRPr="00324CBA">
        <w:rPr>
          <w:rFonts w:ascii="Times New Roman" w:hAnsi="Times New Roman" w:cs="Times New Roman"/>
          <w:sz w:val="24"/>
          <w:szCs w:val="24"/>
        </w:rPr>
        <w:t xml:space="preserve"> и как занятие, проводимое в рамках концертов и других мероприятий различного уровня</w:t>
      </w:r>
    </w:p>
    <w:p w14:paraId="0B482573" w14:textId="77777777" w:rsidR="000337FE" w:rsidRPr="00324CBA" w:rsidRDefault="000337FE" w:rsidP="000337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BA">
        <w:rPr>
          <w:rFonts w:ascii="Times New Roman" w:hAnsi="Times New Roman" w:cs="Times New Roman"/>
          <w:sz w:val="24"/>
          <w:szCs w:val="24"/>
        </w:rPr>
        <w:t>В результате освоения учебной программы у обучающихся будут сформированы следующие компетенции:</w:t>
      </w:r>
    </w:p>
    <w:p w14:paraId="69D15131" w14:textId="77777777" w:rsidR="000337FE" w:rsidRPr="00324CBA" w:rsidRDefault="000337FE" w:rsidP="000337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BA">
        <w:rPr>
          <w:rFonts w:ascii="Times New Roman" w:hAnsi="Times New Roman" w:cs="Times New Roman"/>
          <w:sz w:val="24"/>
          <w:szCs w:val="24"/>
        </w:rPr>
        <w:t>- социальная компетентность: способность принимать собственные решения, стремиться к осознанию собственных потребностей и целей; сотрудничество, работа в команде, коммуникативные навыки;</w:t>
      </w:r>
    </w:p>
    <w:p w14:paraId="1E24A948" w14:textId="77777777" w:rsidR="000337FE" w:rsidRPr="00324CBA" w:rsidRDefault="000337FE" w:rsidP="000337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BA">
        <w:rPr>
          <w:rFonts w:ascii="Times New Roman" w:hAnsi="Times New Roman" w:cs="Times New Roman"/>
          <w:sz w:val="24"/>
          <w:szCs w:val="24"/>
        </w:rPr>
        <w:t>- личностная компетентность: развитие индивидуальных способностей и талантов; знание своих сильных и слабых сторон;</w:t>
      </w:r>
    </w:p>
    <w:p w14:paraId="7F7EF8E2" w14:textId="77777777" w:rsidR="000337FE" w:rsidRPr="00324CBA" w:rsidRDefault="000337FE" w:rsidP="000337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BA">
        <w:rPr>
          <w:rFonts w:ascii="Times New Roman" w:hAnsi="Times New Roman" w:cs="Times New Roman"/>
          <w:sz w:val="24"/>
          <w:szCs w:val="24"/>
        </w:rPr>
        <w:t>- самообразовательная компетентность: гибкость применения знаний, умений и навыков в условиях быстрых изменений; постоянный самоанализ, контроль своей деятельности.</w:t>
      </w:r>
    </w:p>
    <w:p w14:paraId="211DD7A3" w14:textId="77777777" w:rsidR="000337FE" w:rsidRPr="000337FE" w:rsidRDefault="000337FE" w:rsidP="000337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37FE" w:rsidRPr="0003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73"/>
    <w:rsid w:val="000337FE"/>
    <w:rsid w:val="003E7D73"/>
    <w:rsid w:val="00B2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13BB"/>
  <w15:chartTrackingRefBased/>
  <w15:docId w15:val="{5038B43E-7B9A-4992-9409-CBFA6087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2021-02-15T06:40:00Z</dcterms:created>
  <dcterms:modified xsi:type="dcterms:W3CDTF">2021-02-15T06:42:00Z</dcterms:modified>
</cp:coreProperties>
</file>