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312" w:rsidRPr="00627312" w:rsidRDefault="00627312" w:rsidP="00627312">
      <w:pPr>
        <w:pStyle w:val="a3"/>
        <w:spacing w:after="0" w:afterAutospacing="0"/>
        <w:jc w:val="right"/>
        <w:rPr>
          <w:i/>
          <w:color w:val="000000"/>
          <w:sz w:val="27"/>
          <w:szCs w:val="27"/>
        </w:rPr>
      </w:pPr>
      <w:r w:rsidRPr="00627312">
        <w:rPr>
          <w:i/>
          <w:color w:val="000000"/>
          <w:sz w:val="27"/>
          <w:szCs w:val="27"/>
        </w:rPr>
        <w:t>Пичкалёва О.Н.,</w:t>
      </w:r>
    </w:p>
    <w:p w:rsidR="00627312" w:rsidRPr="00627312" w:rsidRDefault="00627312" w:rsidP="00627312">
      <w:pPr>
        <w:pStyle w:val="a3"/>
        <w:spacing w:after="0" w:afterAutospacing="0"/>
        <w:jc w:val="right"/>
        <w:rPr>
          <w:i/>
          <w:color w:val="000000"/>
          <w:sz w:val="27"/>
          <w:szCs w:val="27"/>
        </w:rPr>
      </w:pPr>
      <w:r w:rsidRPr="00627312">
        <w:rPr>
          <w:i/>
          <w:color w:val="000000"/>
          <w:sz w:val="27"/>
          <w:szCs w:val="27"/>
        </w:rPr>
        <w:t>педагог дополнительного образования</w:t>
      </w:r>
    </w:p>
    <w:p w:rsidR="00627312" w:rsidRPr="00627312" w:rsidRDefault="00627312" w:rsidP="00627312">
      <w:pPr>
        <w:pStyle w:val="a3"/>
        <w:spacing w:after="0" w:afterAutospacing="0"/>
        <w:jc w:val="right"/>
        <w:rPr>
          <w:i/>
          <w:color w:val="000000"/>
          <w:sz w:val="27"/>
          <w:szCs w:val="27"/>
        </w:rPr>
      </w:pPr>
      <w:r w:rsidRPr="00627312">
        <w:rPr>
          <w:i/>
          <w:color w:val="000000"/>
          <w:sz w:val="27"/>
          <w:szCs w:val="27"/>
        </w:rPr>
        <w:t xml:space="preserve">МБУ ДО </w:t>
      </w:r>
      <w:proofErr w:type="gramStart"/>
      <w:r w:rsidRPr="00627312">
        <w:rPr>
          <w:i/>
          <w:color w:val="000000"/>
          <w:sz w:val="27"/>
          <w:szCs w:val="27"/>
        </w:rPr>
        <w:t>ДШИ</w:t>
      </w:r>
      <w:proofErr w:type="gramEnd"/>
      <w:r w:rsidRPr="00627312">
        <w:rPr>
          <w:i/>
          <w:color w:val="000000"/>
          <w:sz w:val="27"/>
          <w:szCs w:val="27"/>
        </w:rPr>
        <w:t xml:space="preserve"> ЗАТО Звёздный,</w:t>
      </w:r>
    </w:p>
    <w:p w:rsidR="00627312" w:rsidRPr="00627312" w:rsidRDefault="00627312" w:rsidP="00627312">
      <w:pPr>
        <w:pStyle w:val="a3"/>
        <w:spacing w:after="0" w:afterAutospacing="0"/>
        <w:jc w:val="right"/>
        <w:rPr>
          <w:i/>
          <w:color w:val="000000"/>
          <w:sz w:val="27"/>
          <w:szCs w:val="27"/>
        </w:rPr>
      </w:pPr>
      <w:r w:rsidRPr="00627312">
        <w:rPr>
          <w:i/>
          <w:color w:val="000000"/>
          <w:sz w:val="27"/>
          <w:szCs w:val="27"/>
        </w:rPr>
        <w:t>руководитель фольклорного коллектива «Иволга»</w:t>
      </w:r>
    </w:p>
    <w:p w:rsidR="004725DA" w:rsidRDefault="004725DA" w:rsidP="006273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традиционный календарь.</w:t>
      </w: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 августа - Успение Пресвятой Богородицы.</w:t>
      </w:r>
    </w:p>
    <w:p w:rsidR="00A0481C" w:rsidRDefault="00A0481C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481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A43D9FE" wp14:editId="780ECA33">
            <wp:extent cx="5940425" cy="3584056"/>
            <wp:effectExtent l="0" t="0" r="3175" b="0"/>
            <wp:docPr id="1" name="Рисунок 1" descr="https://narodna-pravda.ua/wp-content/uploads/2019/08/uspenye-bogorodytsy2-399801-QXtxZ6k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rodna-pravda.ua/wp-content/uploads/2019/08/uspenye-bogorodytsy2-399801-QXtxZ6k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434A" w:rsidRDefault="00F1434A" w:rsidP="0062731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1434A">
        <w:rPr>
          <w:rFonts w:ascii="Times New Roman" w:hAnsi="Times New Roman" w:cs="Times New Roman"/>
          <w:sz w:val="28"/>
          <w:szCs w:val="28"/>
        </w:rPr>
        <w:t>Как мы знаем из Евангелия, умирая на Кресте, Господь вручил Пресвятую Богородицу попечению апостол</w:t>
      </w:r>
      <w:proofErr w:type="gramStart"/>
      <w:r w:rsidRPr="00F1434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34A">
        <w:rPr>
          <w:rFonts w:ascii="Times New Roman" w:hAnsi="Times New Roman" w:cs="Times New Roman"/>
          <w:sz w:val="28"/>
          <w:szCs w:val="28"/>
        </w:rPr>
        <w:t xml:space="preserve"> Иоа</w:t>
      </w:r>
      <w:proofErr w:type="gramEnd"/>
      <w:r w:rsidRPr="00F1434A">
        <w:rPr>
          <w:rFonts w:ascii="Times New Roman" w:hAnsi="Times New Roman" w:cs="Times New Roman"/>
          <w:sz w:val="28"/>
          <w:szCs w:val="28"/>
        </w:rPr>
        <w:t xml:space="preserve">нна Богослова. </w:t>
      </w:r>
      <w:r w:rsidRPr="007E051B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proofErr w:type="gramStart"/>
      <w:r w:rsidRPr="007E051B">
        <w:rPr>
          <w:rFonts w:ascii="Times New Roman" w:hAnsi="Times New Roman" w:cs="Times New Roman"/>
          <w:i/>
          <w:sz w:val="28"/>
          <w:szCs w:val="28"/>
        </w:rPr>
        <w:t>Же</w:t>
      </w:r>
      <w:proofErr w:type="gramEnd"/>
      <w:r w:rsidRPr="007E051B">
        <w:rPr>
          <w:rFonts w:ascii="Times New Roman" w:hAnsi="Times New Roman" w:cs="Times New Roman"/>
          <w:i/>
          <w:sz w:val="28"/>
          <w:szCs w:val="28"/>
        </w:rPr>
        <w:t>́но</w:t>
      </w:r>
      <w:proofErr w:type="spellEnd"/>
      <w:r w:rsidRPr="007E051B">
        <w:rPr>
          <w:rFonts w:ascii="Times New Roman" w:hAnsi="Times New Roman" w:cs="Times New Roman"/>
          <w:i/>
          <w:sz w:val="28"/>
          <w:szCs w:val="28"/>
        </w:rPr>
        <w:t>, се сын твой»,</w:t>
      </w:r>
      <w:r w:rsidRPr="00F1434A">
        <w:rPr>
          <w:rFonts w:ascii="Times New Roman" w:hAnsi="Times New Roman" w:cs="Times New Roman"/>
          <w:sz w:val="28"/>
          <w:szCs w:val="28"/>
        </w:rPr>
        <w:t xml:space="preserve"> — сказал Господь Богородице, указывая на своего любимого ученика. Затем, обратившись к нему, сказал: </w:t>
      </w:r>
      <w:r w:rsidRPr="007E051B">
        <w:rPr>
          <w:rFonts w:ascii="Times New Roman" w:hAnsi="Times New Roman" w:cs="Times New Roman"/>
          <w:i/>
          <w:sz w:val="28"/>
          <w:szCs w:val="28"/>
        </w:rPr>
        <w:t xml:space="preserve">«Се </w:t>
      </w:r>
      <w:proofErr w:type="spellStart"/>
      <w:r w:rsidRPr="007E051B">
        <w:rPr>
          <w:rFonts w:ascii="Times New Roman" w:hAnsi="Times New Roman" w:cs="Times New Roman"/>
          <w:i/>
          <w:sz w:val="28"/>
          <w:szCs w:val="28"/>
        </w:rPr>
        <w:t>мати</w:t>
      </w:r>
      <w:proofErr w:type="spellEnd"/>
      <w:r w:rsidRPr="007E051B">
        <w:rPr>
          <w:rFonts w:ascii="Times New Roman" w:hAnsi="Times New Roman" w:cs="Times New Roman"/>
          <w:i/>
          <w:sz w:val="28"/>
          <w:szCs w:val="28"/>
        </w:rPr>
        <w:t xml:space="preserve"> твоя». «И с этого времени ученик сей взял Ее к себе» (Ин. 19:26–27).</w:t>
      </w:r>
    </w:p>
    <w:p w:rsidR="007E051B" w:rsidRDefault="007E051B" w:rsidP="007E051B">
      <w:pPr>
        <w:pStyle w:val="a3"/>
        <w:shd w:val="clear" w:color="auto" w:fill="FFFFFF"/>
        <w:spacing w:before="0" w:beforeAutospacing="0" w:after="0" w:afterAutospacing="0"/>
        <w:rPr>
          <w:color w:val="3A3A3A"/>
          <w:sz w:val="29"/>
          <w:szCs w:val="29"/>
        </w:rPr>
      </w:pPr>
      <w:r>
        <w:rPr>
          <w:color w:val="3A3A3A"/>
          <w:sz w:val="29"/>
          <w:szCs w:val="29"/>
        </w:rPr>
        <w:t xml:space="preserve">Пресвятая Богородица часто приходила для молитвы </w:t>
      </w:r>
      <w:proofErr w:type="gramStart"/>
      <w:r>
        <w:rPr>
          <w:color w:val="3A3A3A"/>
          <w:sz w:val="29"/>
          <w:szCs w:val="29"/>
        </w:rPr>
        <w:t>ко</w:t>
      </w:r>
      <w:proofErr w:type="gramEnd"/>
      <w:r>
        <w:rPr>
          <w:color w:val="3A3A3A"/>
          <w:sz w:val="29"/>
          <w:szCs w:val="29"/>
        </w:rPr>
        <w:t> святому Гробу Господню. В один из таких дней ей явился </w:t>
      </w:r>
      <w:r>
        <w:rPr>
          <w:rStyle w:val="a4"/>
          <w:color w:val="3A3A3A"/>
          <w:sz w:val="29"/>
          <w:szCs w:val="29"/>
          <w:bdr w:val="none" w:sz="0" w:space="0" w:color="auto" w:frame="1"/>
        </w:rPr>
        <w:t>Архангел Гавриил</w:t>
      </w:r>
      <w:r>
        <w:rPr>
          <w:color w:val="3A3A3A"/>
          <w:sz w:val="29"/>
          <w:szCs w:val="29"/>
        </w:rPr>
        <w:t xml:space="preserve">, вручил ветвь и возвестил о том, что через три дня окончится её земная жизнь. Получив это известие, Богородица не только не испугалась, но обрадовалась, ведь для неё смерть была желанным переходом к жизни вечной, встречей с возлюбленным Сыном и Богом. </w:t>
      </w:r>
      <w:proofErr w:type="gramStart"/>
      <w:r>
        <w:rPr>
          <w:color w:val="3A3A3A"/>
          <w:sz w:val="29"/>
          <w:szCs w:val="29"/>
        </w:rPr>
        <w:t>Вернувшись</w:t>
      </w:r>
      <w:proofErr w:type="gramEnd"/>
      <w:r>
        <w:rPr>
          <w:color w:val="3A3A3A"/>
          <w:sz w:val="29"/>
          <w:szCs w:val="29"/>
        </w:rPr>
        <w:t xml:space="preserve"> домой, Богоматерь поведала близким о своем скором успении. Узнав об этом, христиане, жившие в Иерусалиме и окрестностях, собрались, чтобы попрощаться с Богородицей. Чудесным образом и апостолы, которые разошлись по всей земле с проповедью веры Христовой, были собраны </w:t>
      </w:r>
      <w:r>
        <w:rPr>
          <w:color w:val="3A3A3A"/>
          <w:sz w:val="29"/>
          <w:szCs w:val="29"/>
        </w:rPr>
        <w:lastRenderedPageBreak/>
        <w:t xml:space="preserve">в Иерусалиме. Увидев друг друга, они радовались и недоумевали: для чего Господь собрал их в одно место? Апостол Иоанн Богослов, приветствуя их, сказал, что для Божией Матери настало время отойти </w:t>
      </w:r>
      <w:proofErr w:type="gramStart"/>
      <w:r>
        <w:rPr>
          <w:color w:val="3A3A3A"/>
          <w:sz w:val="29"/>
          <w:szCs w:val="29"/>
        </w:rPr>
        <w:t>ко</w:t>
      </w:r>
      <w:proofErr w:type="gramEnd"/>
      <w:r>
        <w:rPr>
          <w:color w:val="3A3A3A"/>
          <w:sz w:val="29"/>
          <w:szCs w:val="29"/>
        </w:rPr>
        <w:t> Господу.</w:t>
      </w:r>
    </w:p>
    <w:p w:rsidR="007E051B" w:rsidRPr="007E051B" w:rsidRDefault="007E051B" w:rsidP="007E051B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3A3A3A"/>
          <w:sz w:val="29"/>
          <w:szCs w:val="29"/>
        </w:rPr>
      </w:pPr>
      <w:r>
        <w:rPr>
          <w:color w:val="3A3A3A"/>
          <w:sz w:val="29"/>
          <w:szCs w:val="29"/>
        </w:rPr>
        <w:t>Апостолы приветствовали Пресвятую Богородицу, и она возрадовалась и прославила Бога, что Он услышал её молитву и исполнил желание её сердца. Настал час </w:t>
      </w:r>
      <w:r>
        <w:rPr>
          <w:rStyle w:val="a4"/>
          <w:color w:val="3A3A3A"/>
          <w:sz w:val="29"/>
          <w:szCs w:val="29"/>
          <w:bdr w:val="none" w:sz="0" w:space="0" w:color="auto" w:frame="1"/>
        </w:rPr>
        <w:t>Успения Богородицы</w:t>
      </w:r>
      <w:r>
        <w:rPr>
          <w:color w:val="3A3A3A"/>
          <w:sz w:val="29"/>
          <w:szCs w:val="29"/>
        </w:rPr>
        <w:t>, и</w:t>
      </w:r>
      <w:proofErr w:type="gramStart"/>
      <w:r>
        <w:rPr>
          <w:color w:val="3A3A3A"/>
          <w:sz w:val="29"/>
          <w:szCs w:val="29"/>
        </w:rPr>
        <w:t xml:space="preserve"> С</w:t>
      </w:r>
      <w:proofErr w:type="gramEnd"/>
      <w:r>
        <w:rPr>
          <w:color w:val="3A3A3A"/>
          <w:sz w:val="29"/>
          <w:szCs w:val="29"/>
        </w:rPr>
        <w:t>ам Господь пришел взять её душу. Неземной свет осиял горницу, в которой стоял благолепно украшенный одр с лежащей на нем Богородицей, окруженный апостолами. Увидев это, Божия Матерь произнесла:</w:t>
      </w:r>
      <w:r w:rsidRPr="007E051B">
        <w:rPr>
          <w:i/>
          <w:iCs/>
          <w:color w:val="3A3A3A"/>
          <w:sz w:val="29"/>
          <w:szCs w:val="29"/>
        </w:rPr>
        <w:t xml:space="preserve"> </w:t>
      </w:r>
      <w:proofErr w:type="spellStart"/>
      <w:r>
        <w:rPr>
          <w:i/>
          <w:iCs/>
          <w:color w:val="3A3A3A"/>
          <w:sz w:val="29"/>
          <w:szCs w:val="29"/>
        </w:rPr>
        <w:t>Величит</w:t>
      </w:r>
      <w:proofErr w:type="spellEnd"/>
      <w:r>
        <w:rPr>
          <w:i/>
          <w:iCs/>
          <w:color w:val="3A3A3A"/>
          <w:sz w:val="29"/>
          <w:szCs w:val="29"/>
        </w:rPr>
        <w:t xml:space="preserve"> душа Моя Господа, и </w:t>
      </w:r>
      <w:proofErr w:type="spellStart"/>
      <w:r>
        <w:rPr>
          <w:i/>
          <w:iCs/>
          <w:color w:val="3A3A3A"/>
          <w:sz w:val="29"/>
          <w:szCs w:val="29"/>
        </w:rPr>
        <w:t>возрадовася</w:t>
      </w:r>
      <w:proofErr w:type="spellEnd"/>
      <w:r>
        <w:rPr>
          <w:i/>
          <w:iCs/>
          <w:color w:val="3A3A3A"/>
          <w:sz w:val="29"/>
          <w:szCs w:val="29"/>
        </w:rPr>
        <w:t xml:space="preserve"> дух Мой о́ </w:t>
      </w:r>
      <w:proofErr w:type="spellStart"/>
      <w:r>
        <w:rPr>
          <w:i/>
          <w:iCs/>
          <w:color w:val="3A3A3A"/>
          <w:sz w:val="29"/>
          <w:szCs w:val="29"/>
        </w:rPr>
        <w:t>Бозе</w:t>
      </w:r>
      <w:proofErr w:type="spellEnd"/>
      <w:r>
        <w:rPr>
          <w:i/>
          <w:iCs/>
          <w:color w:val="3A3A3A"/>
          <w:sz w:val="29"/>
          <w:szCs w:val="29"/>
        </w:rPr>
        <w:t>, Спасе Моем,</w:t>
      </w:r>
      <w:r>
        <w:rPr>
          <w:i/>
          <w:iCs/>
          <w:color w:val="3A3A3A"/>
          <w:sz w:val="29"/>
          <w:szCs w:val="29"/>
        </w:rPr>
        <w:br/>
        <w:t xml:space="preserve">яко </w:t>
      </w:r>
      <w:proofErr w:type="spellStart"/>
      <w:r>
        <w:rPr>
          <w:i/>
          <w:iCs/>
          <w:color w:val="3A3A3A"/>
          <w:sz w:val="29"/>
          <w:szCs w:val="29"/>
        </w:rPr>
        <w:t>призре</w:t>
      </w:r>
      <w:proofErr w:type="spellEnd"/>
      <w:r>
        <w:rPr>
          <w:i/>
          <w:iCs/>
          <w:color w:val="3A3A3A"/>
          <w:sz w:val="29"/>
          <w:szCs w:val="29"/>
        </w:rPr>
        <w:t xml:space="preserve"> на смирение рабы </w:t>
      </w:r>
      <w:proofErr w:type="spellStart"/>
      <w:r>
        <w:rPr>
          <w:i/>
          <w:iCs/>
          <w:color w:val="3A3A3A"/>
          <w:sz w:val="29"/>
          <w:szCs w:val="29"/>
        </w:rPr>
        <w:t>Своея</w:t>
      </w:r>
      <w:proofErr w:type="spellEnd"/>
      <w:r>
        <w:rPr>
          <w:i/>
          <w:iCs/>
          <w:color w:val="3A3A3A"/>
          <w:sz w:val="29"/>
          <w:szCs w:val="29"/>
        </w:rPr>
        <w:t>…</w:t>
      </w:r>
      <w:r>
        <w:rPr>
          <w:color w:val="3A3A3A"/>
          <w:sz w:val="29"/>
          <w:szCs w:val="29"/>
        </w:rPr>
        <w:t>и, поднявшись с ложа, поклонилась Господу, после чего без всякого телесного страдания Пресвятая Дева предала душу в руки своего Сына и Бога, как бы уснув.</w:t>
      </w:r>
    </w:p>
    <w:p w:rsidR="00A0481C" w:rsidRDefault="00A0481C" w:rsidP="007E051B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color w:val="3A3A3A"/>
          <w:sz w:val="45"/>
          <w:szCs w:val="45"/>
          <w:bdr w:val="none" w:sz="0" w:space="0" w:color="auto" w:frame="1"/>
          <w:lang w:eastAsia="ru-RU"/>
        </w:rPr>
      </w:pPr>
    </w:p>
    <w:p w:rsidR="007E051B" w:rsidRPr="007E051B" w:rsidRDefault="007E051B" w:rsidP="007E051B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color w:val="3A3A3A"/>
          <w:sz w:val="45"/>
          <w:szCs w:val="45"/>
          <w:lang w:eastAsia="ru-RU"/>
        </w:rPr>
      </w:pPr>
      <w:r w:rsidRPr="007E051B">
        <w:rPr>
          <w:rFonts w:ascii="inherit" w:eastAsia="Times New Roman" w:hAnsi="inherit" w:cs="Times New Roman"/>
          <w:color w:val="3A3A3A"/>
          <w:sz w:val="45"/>
          <w:szCs w:val="45"/>
          <w:bdr w:val="none" w:sz="0" w:space="0" w:color="auto" w:frame="1"/>
          <w:lang w:eastAsia="ru-RU"/>
        </w:rPr>
        <w:t>Погребение Богородицы</w:t>
      </w:r>
      <w:r w:rsidR="00A0481C">
        <w:rPr>
          <w:rFonts w:ascii="inherit" w:eastAsia="Times New Roman" w:hAnsi="inherit" w:cs="Times New Roman"/>
          <w:color w:val="3A3A3A"/>
          <w:sz w:val="45"/>
          <w:szCs w:val="45"/>
          <w:bdr w:val="none" w:sz="0" w:space="0" w:color="auto" w:frame="1"/>
          <w:lang w:eastAsia="ru-RU"/>
        </w:rPr>
        <w:t>.</w:t>
      </w:r>
    </w:p>
    <w:p w:rsidR="007E051B" w:rsidRDefault="007E051B" w:rsidP="007E051B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Оплакав свою разлуку с Богородицей, апостолы приступили к погребению её пречистого тела. Петр, Павел, Иаков с другими из числа 12 апостолов понесли на своих плечах одр с телом </w:t>
      </w:r>
      <w:proofErr w:type="gramStart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Пречистой</w:t>
      </w:r>
      <w:proofErr w:type="gramEnd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. Апостол Иоанн Богослов шел впереди с райской ветвью, которую принес Богородице Архангел Гавриил, а множество христиан сопровождали их с пением, свечами и кадилами. Для </w:t>
      </w:r>
      <w:proofErr w:type="spellStart"/>
      <w:proofErr w:type="gramStart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бо́льшего</w:t>
      </w:r>
      <w:proofErr w:type="spellEnd"/>
      <w:proofErr w:type="gramEnd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прославления Пресвятой Богородицы всемогущая сила Божия исцеляла больных, с верой прикасавшихся к священному одру.</w:t>
      </w:r>
    </w:p>
    <w:p w:rsidR="00A0481C" w:rsidRPr="007E051B" w:rsidRDefault="00A0481C" w:rsidP="007E051B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                                 </w:t>
      </w:r>
      <w:r w:rsidRPr="00A0481C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drawing>
          <wp:inline distT="0" distB="0" distL="0" distR="0">
            <wp:extent cx="2352675" cy="3048000"/>
            <wp:effectExtent l="0" t="0" r="9525" b="0"/>
            <wp:docPr id="2" name="Рисунок 2" descr="https://im0-tub-ru.yandex.net/i?id=5e509adf0d055611aed57466bdba454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e509adf0d055611aed57466bdba4540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51B" w:rsidRPr="007E051B" w:rsidRDefault="007E051B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lastRenderedPageBreak/>
        <w:t>Торжественное шествие направлялось в </w:t>
      </w:r>
      <w:proofErr w:type="spellStart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Гефсиманию</w:t>
      </w:r>
      <w:proofErr w:type="spellEnd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, где покоились родители Пресвятой Богородицы (святые </w:t>
      </w:r>
      <w:proofErr w:type="spellStart"/>
      <w:r w:rsidRPr="007E051B">
        <w:rPr>
          <w:rFonts w:ascii="Times New Roman" w:eastAsia="Times New Roman" w:hAnsi="Times New Roman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>Иоаким</w:t>
      </w:r>
      <w:proofErr w:type="spellEnd"/>
      <w:r w:rsidRPr="007E051B">
        <w:rPr>
          <w:rFonts w:ascii="Times New Roman" w:eastAsia="Times New Roman" w:hAnsi="Times New Roman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 xml:space="preserve"> и Анна</w:t>
      </w:r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) и праведный </w:t>
      </w:r>
      <w:r w:rsidRPr="007E051B">
        <w:rPr>
          <w:rFonts w:ascii="Times New Roman" w:eastAsia="Times New Roman" w:hAnsi="Times New Roman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 xml:space="preserve">Иосиф </w:t>
      </w:r>
      <w:proofErr w:type="spellStart"/>
      <w:r w:rsidRPr="007E051B">
        <w:rPr>
          <w:rFonts w:ascii="Times New Roman" w:eastAsia="Times New Roman" w:hAnsi="Times New Roman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>Обручник</w:t>
      </w:r>
      <w:proofErr w:type="spellEnd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. Озлобленные почестями, воздаваемыми Божией Матери, первосвященники и книжники послали своих слуг, чтобы те разогнали сопровождавших и </w:t>
      </w:r>
      <w:proofErr w:type="spellStart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са́мое</w:t>
      </w:r>
      <w:proofErr w:type="spellEnd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тело Богородицы сожгли. Но произошло чудо: облачный венец, по воздуху сопровождавший шествие, опустился к земле и как бы стеною оградил всех христиан. Преследователи слышали шаги и пение, но никого не видели. Многие были поражены слепотой. Иудейский священник </w:t>
      </w:r>
      <w:r w:rsidRPr="007E051B">
        <w:rPr>
          <w:rFonts w:ascii="Times New Roman" w:eastAsia="Times New Roman" w:hAnsi="Times New Roman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>Афония</w:t>
      </w:r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 из зависти и ненависти хотел опрокинуть одр, на котором возлежало тело Пресвятой Девы, но Ангел Божий невидимо отсек его руки, которые прикоснулись к гробу. Видя такое чудо, Афония раскаялся и с верою исповедал величие Матери Божией. Он получил исцеление и стал христианином.</w:t>
      </w:r>
    </w:p>
    <w:p w:rsidR="007E051B" w:rsidRPr="007E051B" w:rsidRDefault="007E051B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Погребальная процессия достигла </w:t>
      </w:r>
      <w:proofErr w:type="spellStart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Гефсимании</w:t>
      </w:r>
      <w:proofErr w:type="spellEnd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. Там апостолы положили тело Богородицы в гроб и закрыли вход в пещеру большим камнем. По промыслу </w:t>
      </w:r>
      <w:proofErr w:type="gramStart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Божию</w:t>
      </w:r>
      <w:proofErr w:type="gramEnd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лишь апостола </w:t>
      </w:r>
      <w:r w:rsidRPr="007E051B">
        <w:rPr>
          <w:rFonts w:ascii="Times New Roman" w:eastAsia="Times New Roman" w:hAnsi="Times New Roman" w:cs="Times New Roman"/>
          <w:b/>
          <w:bCs/>
          <w:color w:val="3A3A3A"/>
          <w:sz w:val="29"/>
          <w:szCs w:val="29"/>
          <w:bdr w:val="none" w:sz="0" w:space="0" w:color="auto" w:frame="1"/>
          <w:lang w:eastAsia="ru-RU"/>
        </w:rPr>
        <w:t>Фомы</w:t>
      </w:r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 не было при погребении Богородицы. Придя на третий день, он очень сожалел, что не удостоился благословения Богоматери и не смог проститься с ней. Апостолы, сожалея об этом, решились открыть гроб, чтобы он смог поклониться пречистому телу Божией Матери, но нашли в нем только погребальные пелены — тело Богородицы было взято на небо.</w:t>
      </w:r>
    </w:p>
    <w:p w:rsidR="007E051B" w:rsidRDefault="007E051B" w:rsidP="007E051B">
      <w:pPr>
        <w:pStyle w:val="a3"/>
        <w:shd w:val="clear" w:color="auto" w:fill="FFFFFF"/>
        <w:spacing w:before="0" w:beforeAutospacing="0" w:after="0" w:afterAutospacing="0"/>
        <w:rPr>
          <w:color w:val="3A3A3A"/>
          <w:sz w:val="29"/>
          <w:szCs w:val="29"/>
        </w:rPr>
      </w:pPr>
    </w:p>
    <w:p w:rsidR="007E051B" w:rsidRPr="007E051B" w:rsidRDefault="007E051B" w:rsidP="007E051B">
      <w:pPr>
        <w:shd w:val="clear" w:color="auto" w:fill="FFFFFF"/>
        <w:spacing w:after="0" w:line="264" w:lineRule="atLeast"/>
        <w:outlineLvl w:val="1"/>
        <w:rPr>
          <w:rFonts w:ascii="inherit" w:eastAsia="Times New Roman" w:hAnsi="inherit" w:cs="Times New Roman"/>
          <w:color w:val="3A3A3A"/>
          <w:sz w:val="45"/>
          <w:szCs w:val="45"/>
          <w:lang w:eastAsia="ru-RU"/>
        </w:rPr>
      </w:pPr>
      <w:r w:rsidRPr="007E051B">
        <w:rPr>
          <w:rFonts w:ascii="inherit" w:eastAsia="Times New Roman" w:hAnsi="inherit" w:cs="Times New Roman"/>
          <w:color w:val="3A3A3A"/>
          <w:sz w:val="45"/>
          <w:szCs w:val="45"/>
          <w:bdr w:val="none" w:sz="0" w:space="0" w:color="auto" w:frame="1"/>
          <w:lang w:eastAsia="ru-RU"/>
        </w:rPr>
        <w:t>Народные традиции в день Успения Богородицы</w:t>
      </w:r>
      <w:r w:rsidR="00A0481C">
        <w:rPr>
          <w:rFonts w:ascii="inherit" w:eastAsia="Times New Roman" w:hAnsi="inherit" w:cs="Times New Roman"/>
          <w:color w:val="3A3A3A"/>
          <w:sz w:val="45"/>
          <w:szCs w:val="45"/>
          <w:bdr w:val="none" w:sz="0" w:space="0" w:color="auto" w:frame="1"/>
          <w:lang w:eastAsia="ru-RU"/>
        </w:rPr>
        <w:t>. Дожинки. Обжинки. Оспожинки.</w:t>
      </w:r>
    </w:p>
    <w:p w:rsidR="007E051B" w:rsidRPr="007E051B" w:rsidRDefault="007E051B" w:rsidP="007E051B">
      <w:pPr>
        <w:shd w:val="clear" w:color="auto" w:fill="FFFFFF"/>
        <w:spacing w:before="288" w:after="288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В крестьянском быту день Успения Пресвятой Богородицы, по-другому «Большая Пречистая», считался днем окончания жатвы. В церковь на литургию мужчины считали долгом принести колосьев нового хлеба, чтобы «Успенье-Матушка» благословила их труды и помогла благополучно управиться с молотьбой, оградив свезенный хлеб от пожаров и всякого несчастья. После обедни в селах проходил Крестный ход к полю. Здесь, на широкой меже, пели благодарственный молебен Божией Матери. Если во время молебна не было ни ветра, ни дождя, то предполагалось, что вся осень будет </w:t>
      </w:r>
      <w:proofErr w:type="spellStart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ведреная</w:t>
      </w:r>
      <w:proofErr w:type="spellEnd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и тихая.</w:t>
      </w:r>
    </w:p>
    <w:p w:rsidR="007E051B" w:rsidRDefault="007E051B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Женщины же, покончившие </w:t>
      </w:r>
      <w:proofErr w:type="gramStart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с</w:t>
      </w:r>
      <w:proofErr w:type="gramEnd"/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жнитвом, «купались» в этот день по сжатой полосе и говорили: «</w:t>
      </w:r>
      <w:proofErr w:type="spellStart"/>
      <w:r w:rsidRPr="007E051B">
        <w:rPr>
          <w:rFonts w:ascii="Times New Roman" w:eastAsia="Times New Roman" w:hAnsi="Times New Roman" w:cs="Times New Roman"/>
          <w:i/>
          <w:iCs/>
          <w:color w:val="3A3A3A"/>
          <w:sz w:val="29"/>
          <w:szCs w:val="29"/>
          <w:bdr w:val="none" w:sz="0" w:space="0" w:color="auto" w:frame="1"/>
          <w:lang w:eastAsia="ru-RU"/>
        </w:rPr>
        <w:t>Жнивка</w:t>
      </w:r>
      <w:proofErr w:type="spellEnd"/>
      <w:r w:rsidRPr="007E051B">
        <w:rPr>
          <w:rFonts w:ascii="Times New Roman" w:eastAsia="Times New Roman" w:hAnsi="Times New Roman" w:cs="Times New Roman"/>
          <w:i/>
          <w:iCs/>
          <w:color w:val="3A3A3A"/>
          <w:sz w:val="29"/>
          <w:szCs w:val="29"/>
          <w:bdr w:val="none" w:sz="0" w:space="0" w:color="auto" w:frame="1"/>
          <w:lang w:eastAsia="ru-RU"/>
        </w:rPr>
        <w:t xml:space="preserve">, </w:t>
      </w:r>
      <w:proofErr w:type="spellStart"/>
      <w:r w:rsidRPr="007E051B">
        <w:rPr>
          <w:rFonts w:ascii="Times New Roman" w:eastAsia="Times New Roman" w:hAnsi="Times New Roman" w:cs="Times New Roman"/>
          <w:i/>
          <w:iCs/>
          <w:color w:val="3A3A3A"/>
          <w:sz w:val="29"/>
          <w:szCs w:val="29"/>
          <w:bdr w:val="none" w:sz="0" w:space="0" w:color="auto" w:frame="1"/>
          <w:lang w:eastAsia="ru-RU"/>
        </w:rPr>
        <w:t>жнивка</w:t>
      </w:r>
      <w:proofErr w:type="spellEnd"/>
      <w:r w:rsidRPr="007E051B">
        <w:rPr>
          <w:rFonts w:ascii="Times New Roman" w:eastAsia="Times New Roman" w:hAnsi="Times New Roman" w:cs="Times New Roman"/>
          <w:i/>
          <w:iCs/>
          <w:color w:val="3A3A3A"/>
          <w:sz w:val="29"/>
          <w:szCs w:val="29"/>
          <w:bdr w:val="none" w:sz="0" w:space="0" w:color="auto" w:frame="1"/>
          <w:lang w:eastAsia="ru-RU"/>
        </w:rPr>
        <w:t>, отдай ты мою силушку на пест, на колотило, на молотило, на кривое веретено</w:t>
      </w:r>
      <w:r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». Этот обычай, характеризующий трудность женских полевых работ, во многих местах заканчивался крестьянскими пирушками, которыми жнецы как бы вознаграждали себя за изнурительную работу.</w:t>
      </w:r>
    </w:p>
    <w:p w:rsidR="00FF2380" w:rsidRDefault="00FF2380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</w:p>
    <w:p w:rsidR="007D25FB" w:rsidRDefault="007D25FB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  <w:r w:rsidRPr="007D25FB"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lastRenderedPageBreak/>
        <w:drawing>
          <wp:inline distT="0" distB="0" distL="0" distR="0" wp14:anchorId="67CD491C" wp14:editId="497AAC5C">
            <wp:extent cx="5940425" cy="3957808"/>
            <wp:effectExtent l="0" t="0" r="3175" b="5080"/>
            <wp:docPr id="3" name="Рисунок 3" descr="http://kizhi.karelia.ru/media/thumbs/info/7d/d5/foto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zhi.karelia.ru/media/thumbs/info/7d/d5/foto_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5FB" w:rsidRDefault="007D25FB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</w:p>
    <w:p w:rsidR="00A0481C" w:rsidRDefault="00A0481C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>С Успенья солнце засыпается.</w:t>
      </w:r>
    </w:p>
    <w:p w:rsidR="00A0481C" w:rsidRDefault="00A0481C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>Молодое Бабье лето начинается, а солнце засыпается.</w:t>
      </w:r>
    </w:p>
    <w:p w:rsidR="00A0481C" w:rsidRDefault="00A0481C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>На Успенье огурцы солить, на Сергия – капусту рубить.</w:t>
      </w:r>
      <w:r w:rsidR="00FF2380"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>(8 октября/25 сентября)</w:t>
      </w:r>
    </w:p>
    <w:p w:rsidR="00FF2380" w:rsidRDefault="00FF2380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>Успенье – дожинки, окончание жатвы.</w:t>
      </w:r>
    </w:p>
    <w:p w:rsidR="00CA43BD" w:rsidRDefault="00CA43BD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</w:t>
      </w:r>
    </w:p>
    <w:p w:rsidR="00FF2380" w:rsidRDefault="00FF2380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По старому русскому обычаю на поле оставляли несколько несжатых колосков, которые «завивали», называя их бородой. Завивая бороду, приговаривали: «Дай, Бог, чтобы на друге лето</w:t>
      </w:r>
      <w:r w:rsidR="00CA43BD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был хороший урожай!».</w:t>
      </w:r>
    </w:p>
    <w:p w:rsidR="00CA43BD" w:rsidRPr="00CA43BD" w:rsidRDefault="00CA43BD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  <w:r w:rsidRPr="00CA43BD"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>Уж мы вьём, вьём бороду</w:t>
      </w:r>
    </w:p>
    <w:p w:rsidR="00CA43BD" w:rsidRPr="00CA43BD" w:rsidRDefault="00CA43BD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  <w:r w:rsidRPr="00CA43BD"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 xml:space="preserve">У Гаврилы </w:t>
      </w:r>
      <w:proofErr w:type="gramStart"/>
      <w:r w:rsidRPr="00CA43BD"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>на</w:t>
      </w:r>
      <w:proofErr w:type="gramEnd"/>
      <w:r w:rsidRPr="00CA43BD"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 xml:space="preserve"> поли.</w:t>
      </w:r>
    </w:p>
    <w:p w:rsidR="00CA43BD" w:rsidRPr="00CA43BD" w:rsidRDefault="00CA43BD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  <w:r w:rsidRPr="00CA43BD"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 xml:space="preserve">У Васильевича, да на </w:t>
      </w:r>
      <w:proofErr w:type="gramStart"/>
      <w:r w:rsidRPr="00CA43BD"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>широком</w:t>
      </w:r>
      <w:proofErr w:type="gramEnd"/>
      <w:r w:rsidRPr="00CA43BD"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 xml:space="preserve"> -2р.</w:t>
      </w:r>
    </w:p>
    <w:p w:rsidR="00CA43BD" w:rsidRPr="00CA43BD" w:rsidRDefault="00CA43BD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  <w:proofErr w:type="gramStart"/>
      <w:r w:rsidRPr="00CA43BD"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>На нивы великой,</w:t>
      </w:r>
      <w:proofErr w:type="gramEnd"/>
    </w:p>
    <w:p w:rsidR="00CA43BD" w:rsidRDefault="00CA43BD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  <w:proofErr w:type="gramStart"/>
      <w:r w:rsidRPr="00CA43BD"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  <w:t>На полосы широкой…</w:t>
      </w:r>
      <w:proofErr w:type="gramEnd"/>
    </w:p>
    <w:p w:rsidR="007D25FB" w:rsidRDefault="007D25FB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A3A3A"/>
          <w:sz w:val="29"/>
          <w:szCs w:val="29"/>
          <w:lang w:eastAsia="ru-RU"/>
        </w:rPr>
      </w:pPr>
    </w:p>
    <w:p w:rsidR="00CA43BD" w:rsidRPr="00CA43BD" w:rsidRDefault="00CA43BD" w:rsidP="007E05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Оставляя несжатые колосья, завитые в бороду, жницы надеялись вернуть земле силу, потраченную ей на выращивание урожая</w:t>
      </w:r>
      <w:r w:rsidR="007D25F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. На дожинках вспоминали Илью Пророка и Николая Чудотворца. Этим святым издревле приписывалась забота об урожае.</w:t>
      </w:r>
      <w:r w:rsid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При завивании бороды на овсяном поле произносили: «Вот тебе, Илья, борода, а ты пои и корми моего коня!». Последний сноп связывался сделанным </w:t>
      </w:r>
      <w:proofErr w:type="spellStart"/>
      <w:r w:rsid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свиточком</w:t>
      </w:r>
      <w:proofErr w:type="spellEnd"/>
      <w:r w:rsid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, хозяйка присаживалась на сноп и приговаривала</w:t>
      </w:r>
      <w:proofErr w:type="gramStart"/>
      <w:r w:rsid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:</w:t>
      </w:r>
      <w:proofErr w:type="gramEnd"/>
      <w:r w:rsid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«</w:t>
      </w:r>
      <w:proofErr w:type="spellStart"/>
      <w:r w:rsid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Ржица</w:t>
      </w:r>
      <w:proofErr w:type="spellEnd"/>
      <w:r w:rsid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-матушка, народи на лето </w:t>
      </w:r>
      <w:proofErr w:type="gramStart"/>
      <w:r w:rsid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получше</w:t>
      </w:r>
      <w:proofErr w:type="gramEnd"/>
      <w:r w:rsid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этой, а если такой, то не надо никакой». Пучок последних несжатых колосьев </w:t>
      </w:r>
      <w:r w:rsid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lastRenderedPageBreak/>
        <w:t xml:space="preserve">могли скручивать жгутом, заплетать косой, связывать красной ниткой, украшать цветами. </w:t>
      </w:r>
      <w:proofErr w:type="gramStart"/>
      <w:r w:rsid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>Такие колосья пригибали к земле в виде кольца или оставляли в стоячем положении, но накрывали маленьким снопом, который ставили наподобие шапки (вниз колосьями); иногда из оставленных колосьев делали круг, где-то такой пучок</w:t>
      </w:r>
      <w:r w:rsidR="00E36B1E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делили на 4 части и, связав каждую, прислоняли их друг к другу, так что получалось нечто вроде домика, шалаша, внутрь которого клали кусочек хлеба с солью.</w:t>
      </w:r>
      <w:proofErr w:type="gramEnd"/>
      <w:r w:rsidR="00E36B1E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Оставленный пучок обкладывали соломой или колосьями в виде настила или ограды.</w:t>
      </w:r>
    </w:p>
    <w:p w:rsidR="00E36B1E" w:rsidRDefault="00C06422" w:rsidP="00E36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 w:rsidRPr="00C06422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drawing>
          <wp:inline distT="0" distB="0" distL="0" distR="0" wp14:anchorId="4F41F3A9" wp14:editId="302D8911">
            <wp:extent cx="5940425" cy="3957808"/>
            <wp:effectExtent l="0" t="0" r="3175" b="5080"/>
            <wp:docPr id="4" name="Рисунок 4" descr="https://life.bodo.ua/upload/files/cm-event/1/858/image/1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fe.bodo.ua/upload/files/cm-event/1/858/image/198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B1E" w:rsidRDefault="00E36B1E" w:rsidP="00E36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</w:p>
    <w:p w:rsidR="007E051B" w:rsidRPr="007E051B" w:rsidRDefault="00E36B1E" w:rsidP="00E36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t xml:space="preserve">                       </w:t>
      </w:r>
      <w:r w:rsidRPr="00E36B1E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drawing>
          <wp:inline distT="0" distB="0" distL="0" distR="0" wp14:anchorId="5D901996" wp14:editId="7C327923">
            <wp:extent cx="4057650" cy="2600325"/>
            <wp:effectExtent l="0" t="0" r="0" b="9525"/>
            <wp:docPr id="5" name="Рисунок 5" descr="https://govorim.by/uploads/posts/2013-07/thumbs/13740801664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ovorim.by/uploads/posts/2013-07/thumbs/1374080166431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51B" w:rsidRPr="007E051B">
        <w:rPr>
          <w:rFonts w:ascii="Times New Roman" w:eastAsia="Times New Roman" w:hAnsi="Times New Roman" w:cs="Times New Roman"/>
          <w:color w:val="3A3A3A"/>
          <w:sz w:val="29"/>
          <w:szCs w:val="29"/>
          <w:lang w:eastAsia="ru-RU"/>
        </w:rPr>
        <w:br/>
        <w:t> </w:t>
      </w:r>
    </w:p>
    <w:p w:rsidR="007E051B" w:rsidRPr="007E051B" w:rsidRDefault="00A02A6B" w:rsidP="006273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Последний сжатый сноп  - «Именинник», как и первый сноп, его наряжают в сарафан, или обвивают ситцевыми платками, с песнями вносят в дом, в его честь устраивают складчины, или братчины, на собранные со всей деревни деньги.</w:t>
      </w:r>
    </w:p>
    <w:p w:rsidR="00627312" w:rsidRDefault="00A02A6B" w:rsidP="00A02A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Последний </w:t>
      </w:r>
      <w:r>
        <w:rPr>
          <w:rFonts w:ascii="Times New Roman" w:hAnsi="Times New Roman" w:cs="Times New Roman"/>
          <w:sz w:val="28"/>
          <w:szCs w:val="28"/>
        </w:rPr>
        <w:t xml:space="preserve"> сноп  </w:t>
      </w:r>
      <w:r>
        <w:rPr>
          <w:rFonts w:ascii="Times New Roman" w:hAnsi="Times New Roman" w:cs="Times New Roman"/>
          <w:sz w:val="28"/>
          <w:szCs w:val="28"/>
        </w:rPr>
        <w:t xml:space="preserve"> иногда называют </w:t>
      </w:r>
      <w:r>
        <w:rPr>
          <w:rFonts w:ascii="Times New Roman" w:hAnsi="Times New Roman" w:cs="Times New Roman"/>
          <w:i/>
          <w:sz w:val="28"/>
          <w:szCs w:val="28"/>
        </w:rPr>
        <w:t>кумуш</w:t>
      </w:r>
      <w:r w:rsidRPr="00A02A6B">
        <w:rPr>
          <w:rFonts w:ascii="Times New Roman" w:hAnsi="Times New Roman" w:cs="Times New Roman"/>
          <w:i/>
          <w:sz w:val="28"/>
          <w:szCs w:val="28"/>
        </w:rPr>
        <w:t>кой</w:t>
      </w:r>
      <w:r>
        <w:rPr>
          <w:rFonts w:ascii="Times New Roman" w:hAnsi="Times New Roman" w:cs="Times New Roman"/>
          <w:sz w:val="28"/>
          <w:szCs w:val="28"/>
        </w:rPr>
        <w:t xml:space="preserve">. В доме его ставят в красный угол под иконы. Затем делают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яиичницу-пожинальницу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едят всей семьёй.</w:t>
      </w:r>
    </w:p>
    <w:p w:rsidR="00A02A6B" w:rsidRDefault="00A02A6B" w:rsidP="00A02A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Последний </w:t>
      </w:r>
      <w:r>
        <w:rPr>
          <w:rFonts w:ascii="Times New Roman" w:hAnsi="Times New Roman" w:cs="Times New Roman"/>
          <w:sz w:val="28"/>
          <w:szCs w:val="28"/>
        </w:rPr>
        <w:t xml:space="preserve"> сноп  </w:t>
      </w:r>
      <w:r>
        <w:rPr>
          <w:rFonts w:ascii="Times New Roman" w:hAnsi="Times New Roman" w:cs="Times New Roman"/>
          <w:sz w:val="28"/>
          <w:szCs w:val="28"/>
        </w:rPr>
        <w:t>овсяной жнивы на Покров скармливают скотине или дают курам, овцам, свиньям, коровам и лошадям – всем  по горсточке.</w:t>
      </w:r>
    </w:p>
    <w:p w:rsidR="00A02A6B" w:rsidRDefault="00A02A6B" w:rsidP="00A02A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Завершение жатвы сопровождалось и рядом запретов. Например, последний сноп жали молча, его и называли соответственно </w:t>
      </w:r>
      <w:r w:rsidRPr="002420EF">
        <w:rPr>
          <w:rFonts w:ascii="Times New Roman" w:hAnsi="Times New Roman" w:cs="Times New Roman"/>
          <w:i/>
          <w:sz w:val="28"/>
          <w:szCs w:val="28"/>
        </w:rPr>
        <w:t>сноп-</w:t>
      </w:r>
      <w:proofErr w:type="spellStart"/>
      <w:r w:rsidRPr="002420EF">
        <w:rPr>
          <w:rFonts w:ascii="Times New Roman" w:hAnsi="Times New Roman" w:cs="Times New Roman"/>
          <w:i/>
          <w:sz w:val="28"/>
          <w:szCs w:val="28"/>
        </w:rPr>
        <w:t>молчанушка</w:t>
      </w:r>
      <w:proofErr w:type="spellEnd"/>
      <w:r w:rsidR="002420E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420EF" w:rsidRPr="002420EF">
        <w:rPr>
          <w:rFonts w:ascii="Times New Roman" w:hAnsi="Times New Roman" w:cs="Times New Roman"/>
          <w:sz w:val="28"/>
          <w:szCs w:val="28"/>
        </w:rPr>
        <w:t>Если</w:t>
      </w:r>
      <w:r w:rsidR="002420EF">
        <w:rPr>
          <w:rFonts w:ascii="Times New Roman" w:hAnsi="Times New Roman" w:cs="Times New Roman"/>
          <w:sz w:val="28"/>
          <w:szCs w:val="28"/>
        </w:rPr>
        <w:t xml:space="preserve"> нарушить запрет, считалось, что если заговорят, жених будет слепой. У русских </w:t>
      </w:r>
      <w:proofErr w:type="spellStart"/>
      <w:r w:rsidR="002420EF">
        <w:rPr>
          <w:rFonts w:ascii="Times New Roman" w:hAnsi="Times New Roman" w:cs="Times New Roman"/>
          <w:sz w:val="28"/>
          <w:szCs w:val="28"/>
        </w:rPr>
        <w:t>Заонежья</w:t>
      </w:r>
      <w:proofErr w:type="spellEnd"/>
      <w:r w:rsidR="002420EF">
        <w:rPr>
          <w:rFonts w:ascii="Times New Roman" w:hAnsi="Times New Roman" w:cs="Times New Roman"/>
          <w:sz w:val="28"/>
          <w:szCs w:val="28"/>
        </w:rPr>
        <w:t xml:space="preserve"> запрещалось переносить п</w:t>
      </w:r>
      <w:r w:rsidR="002420EF">
        <w:rPr>
          <w:rFonts w:ascii="Times New Roman" w:hAnsi="Times New Roman" w:cs="Times New Roman"/>
          <w:sz w:val="28"/>
          <w:szCs w:val="28"/>
        </w:rPr>
        <w:t xml:space="preserve">оследний сжатый сноп  </w:t>
      </w:r>
      <w:r w:rsidR="002420EF">
        <w:rPr>
          <w:rFonts w:ascii="Times New Roman" w:hAnsi="Times New Roman" w:cs="Times New Roman"/>
          <w:sz w:val="28"/>
          <w:szCs w:val="28"/>
        </w:rPr>
        <w:t xml:space="preserve">с одного поля на другое, считалось, что это приведёт к утрате плодородия на земле или вызовет убыль в доме (уйдёт муж  </w:t>
      </w:r>
      <w:proofErr w:type="gramStart"/>
      <w:r w:rsidR="002420E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420EF">
        <w:rPr>
          <w:rFonts w:ascii="Times New Roman" w:hAnsi="Times New Roman" w:cs="Times New Roman"/>
          <w:sz w:val="28"/>
          <w:szCs w:val="28"/>
        </w:rPr>
        <w:t xml:space="preserve"> другой, сына, брата и пр. возьмут в рекруты.)</w:t>
      </w:r>
    </w:p>
    <w:p w:rsidR="002420EF" w:rsidRDefault="002420EF" w:rsidP="00A02A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рассказах о дожинках встречается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упоминание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том, что последними колосьями обвязывали серпы, которые в таком виде клали на какое-то время под иконы. Чаще говорится об обычае устраивать «толоку» или «помочи», то есть совместную уборку урожая. Всякий желающий, не дожидаясь личного приглашения, мог откликнуться на такой призыв</w:t>
      </w:r>
      <w:r w:rsidR="00474624">
        <w:rPr>
          <w:rFonts w:ascii="Times New Roman" w:hAnsi="Times New Roman" w:cs="Times New Roman"/>
          <w:sz w:val="28"/>
          <w:szCs w:val="28"/>
        </w:rPr>
        <w:t xml:space="preserve"> – принять участие в совместной работе и затем в угощении. После столованья водили хороводы, пели песни, играли во всякие игры.</w:t>
      </w:r>
    </w:p>
    <w:p w:rsidR="00474624" w:rsidRDefault="00474624" w:rsidP="00A02A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возвращались  поля, входя в дом, произносили:</w:t>
      </w:r>
    </w:p>
    <w:p w:rsidR="00474624" w:rsidRPr="00474624" w:rsidRDefault="00474624" w:rsidP="00A02A6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474624">
        <w:rPr>
          <w:rFonts w:ascii="Times New Roman" w:hAnsi="Times New Roman" w:cs="Times New Roman"/>
          <w:i/>
          <w:sz w:val="28"/>
          <w:szCs w:val="28"/>
        </w:rPr>
        <w:t>Жали-пожали</w:t>
      </w:r>
      <w:proofErr w:type="gramEnd"/>
      <w:r w:rsidRPr="00474624">
        <w:rPr>
          <w:rFonts w:ascii="Times New Roman" w:hAnsi="Times New Roman" w:cs="Times New Roman"/>
          <w:i/>
          <w:sz w:val="28"/>
          <w:szCs w:val="28"/>
        </w:rPr>
        <w:t>,</w:t>
      </w:r>
    </w:p>
    <w:p w:rsidR="00474624" w:rsidRPr="00474624" w:rsidRDefault="00474624" w:rsidP="00A02A6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4624">
        <w:rPr>
          <w:rFonts w:ascii="Times New Roman" w:hAnsi="Times New Roman" w:cs="Times New Roman"/>
          <w:i/>
          <w:sz w:val="28"/>
          <w:szCs w:val="28"/>
        </w:rPr>
        <w:t>Три пряди нажали.</w:t>
      </w:r>
    </w:p>
    <w:p w:rsidR="00474624" w:rsidRPr="00474624" w:rsidRDefault="00474624" w:rsidP="00A02A6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4624">
        <w:rPr>
          <w:rFonts w:ascii="Times New Roman" w:hAnsi="Times New Roman" w:cs="Times New Roman"/>
          <w:i/>
          <w:sz w:val="28"/>
          <w:szCs w:val="28"/>
        </w:rPr>
        <w:t>Прядь первая – на еду,</w:t>
      </w:r>
    </w:p>
    <w:p w:rsidR="00474624" w:rsidRPr="00474624" w:rsidRDefault="00474624" w:rsidP="00A02A6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4624">
        <w:rPr>
          <w:rFonts w:ascii="Times New Roman" w:hAnsi="Times New Roman" w:cs="Times New Roman"/>
          <w:i/>
          <w:sz w:val="28"/>
          <w:szCs w:val="28"/>
        </w:rPr>
        <w:t>Вторая прядь – на семена,</w:t>
      </w:r>
    </w:p>
    <w:p w:rsidR="00474624" w:rsidRDefault="00474624" w:rsidP="00A02A6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4624">
        <w:rPr>
          <w:rFonts w:ascii="Times New Roman" w:hAnsi="Times New Roman" w:cs="Times New Roman"/>
          <w:i/>
          <w:sz w:val="28"/>
          <w:szCs w:val="28"/>
        </w:rPr>
        <w:t>Третья прядь – про запас.</w:t>
      </w:r>
    </w:p>
    <w:p w:rsidR="00D95D63" w:rsidRPr="00474624" w:rsidRDefault="00D95D63" w:rsidP="00A02A6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«У молодёжи прибрежных деревень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северовосточной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Заонежья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вечером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отжинного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принято было уезжать на острова Онежского озера. Каждая компания везла в лодке соломенное чучело, обряженное в старую женскую рубаху и украшенное колосками ржи</w:t>
      </w:r>
      <w:r w:rsidR="00BC67EF">
        <w:rPr>
          <w:rFonts w:ascii="Times New Roman" w:hAnsi="Times New Roman" w:cs="Times New Roman"/>
          <w:sz w:val="28"/>
          <w:szCs w:val="28"/>
        </w:rPr>
        <w:t xml:space="preserve">. На острове его разрывали в клочья и сжигали на костре, в огне которого девушки пекли </w:t>
      </w:r>
      <w:proofErr w:type="spellStart"/>
      <w:r w:rsidR="00BC67EF">
        <w:rPr>
          <w:rFonts w:ascii="Times New Roman" w:hAnsi="Times New Roman" w:cs="Times New Roman"/>
          <w:sz w:val="28"/>
          <w:szCs w:val="28"/>
        </w:rPr>
        <w:t>отжинные</w:t>
      </w:r>
      <w:proofErr w:type="spellEnd"/>
      <w:r w:rsidR="00BC67EF">
        <w:rPr>
          <w:rFonts w:ascii="Times New Roman" w:hAnsi="Times New Roman" w:cs="Times New Roman"/>
          <w:sz w:val="28"/>
          <w:szCs w:val="28"/>
        </w:rPr>
        <w:t xml:space="preserve"> пироги. Через огонь парни и девушки прыгали парами, гадая о будущей судьбе</w:t>
      </w:r>
      <w:r w:rsidR="00BC67EF">
        <w:rPr>
          <w:rFonts w:ascii="Times New Roman" w:hAnsi="Times New Roman" w:cs="Times New Roman"/>
          <w:i/>
          <w:sz w:val="28"/>
          <w:szCs w:val="28"/>
        </w:rPr>
        <w:t>».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</w:p>
    <w:p w:rsidR="00474624" w:rsidRDefault="00474624" w:rsidP="00A02A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4624">
        <w:rPr>
          <w:rFonts w:ascii="Times New Roman" w:hAnsi="Times New Roman" w:cs="Times New Roman"/>
          <w:sz w:val="28"/>
          <w:szCs w:val="28"/>
        </w:rPr>
        <w:t>Ещё следует упомянуть</w:t>
      </w:r>
      <w:r>
        <w:rPr>
          <w:rFonts w:ascii="Times New Roman" w:hAnsi="Times New Roman" w:cs="Times New Roman"/>
          <w:sz w:val="28"/>
          <w:szCs w:val="28"/>
        </w:rPr>
        <w:t xml:space="preserve"> о способе бор</w:t>
      </w:r>
      <w:r w:rsidR="00D95D6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бы с вредными домашними насекомыми. Так в Костромских сёлах большуха</w:t>
      </w:r>
      <w:r w:rsidR="00D95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(старшая в семье женщина)</w:t>
      </w:r>
      <w:r w:rsidR="00BC67E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открыв окна, размахивала по всем углам избы последним </w:t>
      </w:r>
      <w:r>
        <w:rPr>
          <w:rFonts w:ascii="Times New Roman" w:hAnsi="Times New Roman" w:cs="Times New Roman"/>
          <w:sz w:val="28"/>
          <w:szCs w:val="28"/>
        </w:rPr>
        <w:t xml:space="preserve"> сноп</w:t>
      </w:r>
      <w:r>
        <w:rPr>
          <w:rFonts w:ascii="Times New Roman" w:hAnsi="Times New Roman" w:cs="Times New Roman"/>
          <w:sz w:val="28"/>
          <w:szCs w:val="28"/>
        </w:rPr>
        <w:t>ом, приговаривая: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Кширу</w:t>
      </w:r>
      <w:proofErr w:type="spellEnd"/>
      <w:r>
        <w:rPr>
          <w:rFonts w:ascii="Times New Roman" w:hAnsi="Times New Roman" w:cs="Times New Roman"/>
          <w:sz w:val="28"/>
          <w:szCs w:val="28"/>
        </w:rPr>
        <w:t>, мухи – вон! Сам хозяин идёт в дом!»</w:t>
      </w:r>
      <w:r w:rsidR="00BC67EF">
        <w:rPr>
          <w:rFonts w:ascii="Times New Roman" w:hAnsi="Times New Roman" w:cs="Times New Roman"/>
          <w:sz w:val="28"/>
          <w:szCs w:val="28"/>
        </w:rPr>
        <w:t>.</w:t>
      </w:r>
    </w:p>
    <w:p w:rsidR="00474624" w:rsidRPr="00474624" w:rsidRDefault="00474624" w:rsidP="00A02A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Вятской губернии на Успение принято было</w:t>
      </w:r>
      <w:r w:rsidR="00D95D63">
        <w:rPr>
          <w:rFonts w:ascii="Times New Roman" w:hAnsi="Times New Roman" w:cs="Times New Roman"/>
          <w:sz w:val="28"/>
          <w:szCs w:val="28"/>
        </w:rPr>
        <w:t xml:space="preserve"> ходить на могилы, поминать умерших родственников.</w:t>
      </w: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12" w:rsidRDefault="00D95D63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63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 wp14:anchorId="1AC9AEED" wp14:editId="464883E7">
            <wp:extent cx="5381625" cy="3876675"/>
            <wp:effectExtent l="0" t="0" r="9525" b="9525"/>
            <wp:docPr id="6" name="Рисунок 6" descr="http://museum.ru/imgB.asp?63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seum.ru/imgB.asp?635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49" cy="387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12" w:rsidRDefault="00627312" w:rsidP="006273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312" w:rsidRPr="00D95D63" w:rsidRDefault="00D95D63" w:rsidP="00D95D6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5D63">
        <w:rPr>
          <w:rFonts w:ascii="Times New Roman" w:hAnsi="Times New Roman" w:cs="Times New Roman"/>
          <w:sz w:val="28"/>
          <w:szCs w:val="28"/>
        </w:rPr>
        <w:t>Источники:</w:t>
      </w:r>
    </w:p>
    <w:p w:rsidR="00627312" w:rsidRPr="00D95D63" w:rsidRDefault="00627312" w:rsidP="00D95D63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95D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Некрылова А.Ф. Русский традиционный календарь. </w:t>
      </w:r>
      <w:proofErr w:type="gramStart"/>
      <w:r w:rsidRPr="00D95D63">
        <w:rPr>
          <w:rFonts w:ascii="Times New Roman" w:hAnsi="Times New Roman" w:cs="Times New Roman"/>
          <w:i/>
          <w:color w:val="000000"/>
          <w:sz w:val="28"/>
          <w:szCs w:val="28"/>
        </w:rPr>
        <w:t>С-Пб</w:t>
      </w:r>
      <w:proofErr w:type="gramEnd"/>
      <w:r w:rsidRPr="00D95D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2007</w:t>
      </w:r>
    </w:p>
    <w:p w:rsidR="00D95D63" w:rsidRDefault="00D95D63" w:rsidP="00D95D63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hyperlink r:id="rId12" w:history="1">
        <w:r w:rsidRPr="009E403D">
          <w:rPr>
            <w:rStyle w:val="a8"/>
            <w:rFonts w:ascii="Times New Roman" w:hAnsi="Times New Roman" w:cs="Times New Roman"/>
            <w:i/>
            <w:sz w:val="28"/>
            <w:szCs w:val="28"/>
          </w:rPr>
          <w:t>https://ruvera.ru/</w:t>
        </w:r>
      </w:hyperlink>
    </w:p>
    <w:p w:rsidR="00D95D63" w:rsidRPr="00D95D63" w:rsidRDefault="00D95D63" w:rsidP="00D95D63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hyperlink r:id="rId13" w:history="1">
        <w:r w:rsidRPr="009E403D">
          <w:rPr>
            <w:rStyle w:val="a8"/>
            <w:rFonts w:ascii="Times New Roman" w:hAnsi="Times New Roman" w:cs="Times New Roman"/>
            <w:i/>
            <w:sz w:val="28"/>
            <w:szCs w:val="28"/>
          </w:rPr>
          <w:t>https://yandex.ru/images/?stype=image&amp;lr=50&amp;parent-reqid=1569054531642494-1766909465047094617200107-man1-3504&amp;source=wiz</w:t>
        </w:r>
      </w:hyperlink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sectPr w:rsidR="00D95D63" w:rsidRPr="00D95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32CFF"/>
    <w:multiLevelType w:val="hybridMultilevel"/>
    <w:tmpl w:val="DC08D4C2"/>
    <w:lvl w:ilvl="0" w:tplc="2DDCC1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312"/>
    <w:rsid w:val="002420EF"/>
    <w:rsid w:val="004725DA"/>
    <w:rsid w:val="00474624"/>
    <w:rsid w:val="00627312"/>
    <w:rsid w:val="007D25FB"/>
    <w:rsid w:val="007E051B"/>
    <w:rsid w:val="00A02A6B"/>
    <w:rsid w:val="00A0481C"/>
    <w:rsid w:val="00BC67EF"/>
    <w:rsid w:val="00C06422"/>
    <w:rsid w:val="00CA43BD"/>
    <w:rsid w:val="00D95D63"/>
    <w:rsid w:val="00E36B1E"/>
    <w:rsid w:val="00F1434A"/>
    <w:rsid w:val="00FF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7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05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4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81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5D6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5D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7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05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4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81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5D6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5D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8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17634">
          <w:blockQuote w:val="1"/>
          <w:marLeft w:val="0"/>
          <w:marRight w:val="0"/>
          <w:marTop w:val="0"/>
          <w:marBottom w:val="360"/>
          <w:divBdr>
            <w:top w:val="none" w:sz="0" w:space="15" w:color="auto"/>
            <w:left w:val="single" w:sz="36" w:space="15" w:color="auto"/>
            <w:bottom w:val="none" w:sz="0" w:space="15" w:color="auto"/>
            <w:right w:val="none" w:sz="0" w:space="15" w:color="auto"/>
          </w:divBdr>
        </w:div>
      </w:divsChild>
    </w:div>
    <w:div w:id="11254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yandex.ru/images/?stype=image&amp;lr=50&amp;parent-reqid=1569054531642494-1766909465047094617200107-man1-3504&amp;source=wi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ruvera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1382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2019-09-21T06:11:00Z</dcterms:created>
  <dcterms:modified xsi:type="dcterms:W3CDTF">2019-09-21T08:45:00Z</dcterms:modified>
</cp:coreProperties>
</file>