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240" w:rsidRPr="00347B3D" w:rsidRDefault="00354240" w:rsidP="0035424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47B3D">
        <w:rPr>
          <w:rFonts w:ascii="Times New Roman" w:hAnsi="Times New Roman" w:cs="Times New Roman"/>
          <w:i/>
          <w:sz w:val="24"/>
          <w:szCs w:val="24"/>
        </w:rPr>
        <w:t>Педагог доп. образования Пичкалёва Ольга Николаевна</w:t>
      </w:r>
    </w:p>
    <w:p w:rsidR="00354240" w:rsidRDefault="00354240" w:rsidP="00F90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A3E" w:rsidRPr="00D9028E" w:rsidRDefault="00D9028E" w:rsidP="00F90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28E">
        <w:rPr>
          <w:rFonts w:ascii="Times New Roman" w:hAnsi="Times New Roman" w:cs="Times New Roman"/>
          <w:b/>
          <w:sz w:val="28"/>
          <w:szCs w:val="28"/>
        </w:rPr>
        <w:t>Русский традиционный календарь.</w:t>
      </w:r>
    </w:p>
    <w:p w:rsidR="009849F9" w:rsidRDefault="00D9028E" w:rsidP="00D9028E">
      <w:pPr>
        <w:spacing w:after="0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DE450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BB18F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 w:rsidRPr="00DE45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B18FA">
        <w:rPr>
          <w:rFonts w:ascii="Times New Roman" w:hAnsi="Times New Roman" w:cs="Times New Roman"/>
          <w:b/>
          <w:i/>
          <w:sz w:val="36"/>
          <w:szCs w:val="36"/>
          <w:u w:val="single"/>
        </w:rPr>
        <w:t>Покров Пресвятой Богородицы.</w:t>
      </w:r>
    </w:p>
    <w:p w:rsidR="00F90A3E" w:rsidRPr="00BB18FA" w:rsidRDefault="00F90A3E" w:rsidP="00D9028E">
      <w:pPr>
        <w:spacing w:after="0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D9028E" w:rsidRDefault="00BB18FA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Покров – один из самых почитаемых праздников и важная дата православного календаря.</w:t>
      </w:r>
    </w:p>
    <w:p w:rsidR="00BB18FA" w:rsidRDefault="00BB18FA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715000"/>
            <wp:effectExtent l="0" t="0" r="0" b="0"/>
            <wp:docPr id="1" name="Рисунок 1" descr="C:\Users\User\Downloads\pokrov-presvyatoy-bogorodicy-v-2016-godu-kakogo-chisla-otmechayut-kak-prazdnovat-chto-oznachaet-tradicii-primety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okrov-presvyatoy-bogorodicy-v-2016-godu-kakogo-chisla-otmechayut-kak-prazdnovat-chto-oznachaet-tradicii-primety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FA" w:rsidRDefault="00BB18FA" w:rsidP="00D902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18FA" w:rsidRDefault="00BB18FA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Русская церковь вспоминает в этот день о чуде, свершившемся в 910 году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Влахернском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храме Константинополя, когда городу угрожала опасность от войска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сарацинов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 время всенощного бдения святой Андрей Юродивый и ученик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Епифаний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узрели</w:t>
      </w:r>
      <w:r w:rsidR="00F90A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молящуюся Богоматерь</w:t>
      </w:r>
      <w:r w:rsidR="00F90A3E">
        <w:rPr>
          <w:rFonts w:ascii="Times New Roman" w:hAnsi="Times New Roman" w:cs="Times New Roman"/>
          <w:sz w:val="28"/>
          <w:szCs w:val="28"/>
        </w:rPr>
        <w:t xml:space="preserve">, парящую в воздухе над прихожанами и распростёршую над ними свой омофор (головное </w:t>
      </w:r>
      <w:r w:rsidR="00F90A3E">
        <w:rPr>
          <w:rFonts w:ascii="Times New Roman" w:hAnsi="Times New Roman" w:cs="Times New Roman"/>
          <w:sz w:val="28"/>
          <w:szCs w:val="28"/>
        </w:rPr>
        <w:lastRenderedPageBreak/>
        <w:t>покрывало). Вдохновлённые чудесным видением жители Византии изгнали врагов.</w:t>
      </w:r>
    </w:p>
    <w:p w:rsidR="00F90A3E" w:rsidRDefault="00F90A3E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Руси праздник Покрова Пресвятой Богородицы был установлен князем Андреем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Боголюбским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ещё в 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sz w:val="28"/>
          <w:szCs w:val="28"/>
        </w:rPr>
        <w:t xml:space="preserve"> веке и с тех пор неизменно пользуется у всех православных уважением. Россия всегда верила в то, что Богородица покровительствует ей, незримо простирая свой Покров над русским людом, </w:t>
      </w:r>
      <w:r w:rsidR="003B5814">
        <w:rPr>
          <w:rFonts w:ascii="Times New Roman" w:hAnsi="Times New Roman" w:cs="Times New Roman"/>
          <w:sz w:val="28"/>
          <w:szCs w:val="28"/>
        </w:rPr>
        <w:t>спасая его от невзгод, бед, всякого лихолетья. Свидетельство тому – огромное  количество храмов во имя Покрова Богородицы, построенных в разные времена в различных уголках России.</w:t>
      </w:r>
    </w:p>
    <w:p w:rsidR="003B5814" w:rsidRDefault="003B5814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Downloads\99f8e-pokrov-bogorod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99f8e-pokrov-bogorodic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14" w:rsidRDefault="003B5814" w:rsidP="00D902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5814" w:rsidRDefault="003B5814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Осмысливая праздник Покрова, русский крестьянин выходил далеко за рамки его религиозного содержания, он опирался на своё видение мира, при котором бытие природы и судьбы людей</w:t>
      </w:r>
      <w:r w:rsidR="00E138DE">
        <w:rPr>
          <w:rFonts w:ascii="Times New Roman" w:hAnsi="Times New Roman" w:cs="Times New Roman"/>
          <w:sz w:val="28"/>
          <w:szCs w:val="28"/>
        </w:rPr>
        <w:t xml:space="preserve"> воспринималось неразрывно слитыми. Идея </w:t>
      </w:r>
      <w:r w:rsidR="00E138DE" w:rsidRPr="00E138DE">
        <w:rPr>
          <w:rFonts w:ascii="Times New Roman" w:hAnsi="Times New Roman" w:cs="Times New Roman"/>
          <w:i/>
          <w:sz w:val="28"/>
          <w:szCs w:val="28"/>
        </w:rPr>
        <w:t>покрова</w:t>
      </w:r>
      <w:r w:rsidR="00E138DE">
        <w:rPr>
          <w:rFonts w:ascii="Times New Roman" w:hAnsi="Times New Roman" w:cs="Times New Roman"/>
          <w:sz w:val="28"/>
          <w:szCs w:val="28"/>
        </w:rPr>
        <w:t xml:space="preserve"> объединяла далёкие  для</w:t>
      </w:r>
      <w:r w:rsidR="00267C42">
        <w:rPr>
          <w:rFonts w:ascii="Times New Roman" w:hAnsi="Times New Roman" w:cs="Times New Roman"/>
          <w:sz w:val="28"/>
          <w:szCs w:val="28"/>
        </w:rPr>
        <w:t xml:space="preserve"> нас</w:t>
      </w:r>
      <w:r w:rsidR="00E138DE">
        <w:rPr>
          <w:rFonts w:ascii="Times New Roman" w:hAnsi="Times New Roman" w:cs="Times New Roman"/>
          <w:sz w:val="28"/>
          <w:szCs w:val="28"/>
        </w:rPr>
        <w:t xml:space="preserve">, но почти что родственные для человека традиционной культуры представления – снежный покров земли, священное покрывало Богородицы, погребальный саван и символ вступления в брак – свадебный плат, которым покрывали голову невесты после </w:t>
      </w:r>
      <w:proofErr w:type="spellStart"/>
      <w:r w:rsidR="00E138DE">
        <w:rPr>
          <w:rFonts w:ascii="Times New Roman" w:hAnsi="Times New Roman" w:cs="Times New Roman"/>
          <w:sz w:val="28"/>
          <w:szCs w:val="28"/>
        </w:rPr>
        <w:t>просватанья</w:t>
      </w:r>
      <w:proofErr w:type="spellEnd"/>
      <w:r w:rsidR="00E138DE">
        <w:rPr>
          <w:rFonts w:ascii="Times New Roman" w:hAnsi="Times New Roman" w:cs="Times New Roman"/>
          <w:sz w:val="28"/>
          <w:szCs w:val="28"/>
        </w:rPr>
        <w:t>. В орбиту праздника законо</w:t>
      </w:r>
      <w:r w:rsidR="00267C42">
        <w:rPr>
          <w:rFonts w:ascii="Times New Roman" w:hAnsi="Times New Roman" w:cs="Times New Roman"/>
          <w:sz w:val="28"/>
          <w:szCs w:val="28"/>
        </w:rPr>
        <w:t>мерно включалась масса ритуалов</w:t>
      </w:r>
      <w:r w:rsidR="00E138DE">
        <w:rPr>
          <w:rFonts w:ascii="Times New Roman" w:hAnsi="Times New Roman" w:cs="Times New Roman"/>
          <w:sz w:val="28"/>
          <w:szCs w:val="28"/>
        </w:rPr>
        <w:t xml:space="preserve">, обрядов, сугубо практических дел, связанных с идеей покрывания. </w:t>
      </w:r>
    </w:p>
    <w:p w:rsidR="00267C42" w:rsidRDefault="00267C42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Покров в сознании земледельца – начало нового месяца, нового сезона и, что гораздо важнее, - граница между тёплой и холодной половинами года, между временем работы на земле ради урожая (пахота, сев, прополка, жатва, уборка огородных культур, заготовка ягод, грибов, орехов и т.д.)</w:t>
      </w:r>
      <w:r w:rsidR="00003E68">
        <w:rPr>
          <w:rFonts w:ascii="Times New Roman" w:hAnsi="Times New Roman" w:cs="Times New Roman"/>
          <w:sz w:val="28"/>
          <w:szCs w:val="28"/>
        </w:rPr>
        <w:t xml:space="preserve"> и временем потребления урожая.</w:t>
      </w:r>
      <w:proofErr w:type="gramEnd"/>
    </w:p>
    <w:p w:rsidR="005A283B" w:rsidRDefault="005A283B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Покрова менялся образ жизни, поведение, внешний вид,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состояние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людей, так и природы во всём её разнообразии. Восприятие дня Покрова как точки отсчёта или завершения определённого периода нашло отражение в массе разнообразных приговорок, пословиц, «рекомендаций» к действию и пр.:</w:t>
      </w:r>
    </w:p>
    <w:p w:rsidR="005A283B" w:rsidRDefault="005A283B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Пречистая Мать (успение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засевает – а Покров собирает.</w:t>
      </w:r>
    </w:p>
    <w:p w:rsidR="005A283B" w:rsidRDefault="005A283B" w:rsidP="005A28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Спереди Покров, сзади Рождество.</w:t>
      </w:r>
    </w:p>
    <w:p w:rsidR="005A283B" w:rsidRDefault="005A283B" w:rsidP="005A28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Не жди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Сдвиженья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режь репу, не жди Покрова, секи капусту.</w:t>
      </w:r>
    </w:p>
    <w:p w:rsidR="005A283B" w:rsidRDefault="00532810" w:rsidP="005A28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Покров последний сноп с поля сдвинулся.</w:t>
      </w:r>
    </w:p>
    <w:p w:rsidR="00532810" w:rsidRDefault="00532810" w:rsidP="005A28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810" w:rsidRDefault="00532810" w:rsidP="005A28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климатических условиях средней России к Покрову обычно выпадает снег, в южных областях заканчивается листопад, и в народном календаре с этого момента шёл отсчёт зимнего времени.</w:t>
      </w:r>
    </w:p>
    <w:p w:rsidR="00532810" w:rsidRDefault="00532810" w:rsidP="005A28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Покров – первое зазимье.</w:t>
      </w:r>
    </w:p>
    <w:p w:rsidR="00532810" w:rsidRDefault="00532810" w:rsidP="005A28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Покров до обеда осень, а с обеда – зимушка-зима.</w:t>
      </w:r>
    </w:p>
    <w:p w:rsidR="00532810" w:rsidRDefault="00532810" w:rsidP="005A28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Покров землю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покроет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где листом, где снежком.</w:t>
      </w:r>
    </w:p>
    <w:p w:rsidR="00532810" w:rsidRDefault="00532810" w:rsidP="005A28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810" w:rsidRDefault="00532810" w:rsidP="005A28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2810">
        <w:rPr>
          <w:rFonts w:ascii="Times New Roman" w:hAnsi="Times New Roman" w:cs="Times New Roman"/>
          <w:sz w:val="28"/>
          <w:szCs w:val="28"/>
        </w:rPr>
        <w:t xml:space="preserve"> Покров</w:t>
      </w:r>
      <w:r>
        <w:rPr>
          <w:rFonts w:ascii="Times New Roman" w:hAnsi="Times New Roman" w:cs="Times New Roman"/>
          <w:sz w:val="28"/>
          <w:szCs w:val="28"/>
        </w:rPr>
        <w:t>, считали крестьяне, оказывал влияние и на ближайшие дни и недели, и на последующие периоды календарного года.</w:t>
      </w:r>
    </w:p>
    <w:p w:rsidR="00532810" w:rsidRDefault="00532810" w:rsidP="005A28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Если в Покров  снег покроет землю, зима наступит через месяц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.(</w:t>
      </w:r>
      <w:proofErr w:type="spellStart"/>
      <w:proofErr w:type="gramEnd"/>
      <w:r>
        <w:rPr>
          <w:rFonts w:ascii="Times New Roman" w:hAnsi="Times New Roman" w:cs="Times New Roman"/>
          <w:i/>
          <w:sz w:val="28"/>
          <w:szCs w:val="28"/>
        </w:rPr>
        <w:t>вят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532810" w:rsidRDefault="00B45A9B" w:rsidP="005A28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 первого снега до санного пути шесть недель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.(</w:t>
      </w:r>
      <w:proofErr w:type="spellStart"/>
      <w:proofErr w:type="gramEnd"/>
      <w:r>
        <w:rPr>
          <w:rFonts w:ascii="Times New Roman" w:hAnsi="Times New Roman" w:cs="Times New Roman"/>
          <w:i/>
          <w:sz w:val="28"/>
          <w:szCs w:val="28"/>
        </w:rPr>
        <w:t>арханг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B45A9B" w:rsidRPr="00B45A9B" w:rsidRDefault="00B45A9B" w:rsidP="005A28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Покров на голе,</w:t>
      </w:r>
      <w:r w:rsidR="009A6A9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 Екатерина на голе (7 декабря</w:t>
      </w:r>
      <w:r w:rsidRPr="00B45A9B">
        <w:rPr>
          <w:rFonts w:ascii="Times New Roman" w:hAnsi="Times New Roman" w:cs="Times New Roman"/>
          <w:i/>
          <w:sz w:val="28"/>
          <w:szCs w:val="28"/>
        </w:rPr>
        <w:t>/</w:t>
      </w:r>
      <w:r>
        <w:rPr>
          <w:rFonts w:ascii="Times New Roman" w:hAnsi="Times New Roman" w:cs="Times New Roman"/>
          <w:i/>
          <w:sz w:val="28"/>
          <w:szCs w:val="28"/>
        </w:rPr>
        <w:t>24 ноября</w:t>
      </w:r>
      <w:proofErr w:type="gramEnd"/>
    </w:p>
    <w:p w:rsidR="00B45A9B" w:rsidRDefault="00B45A9B" w:rsidP="005A28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Чини избу до Покрова, не то не будет тепла.</w:t>
      </w:r>
    </w:p>
    <w:p w:rsidR="00B45A9B" w:rsidRDefault="00B45A9B" w:rsidP="005A28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5A9B" w:rsidRPr="00CF3E00" w:rsidRDefault="00CF3E00" w:rsidP="005A28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5A9B" w:rsidRPr="00CF3E00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Батюшка Покров,</w:t>
      </w:r>
      <w:r w:rsidR="00B45A9B" w:rsidRPr="00CF3E0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покрой нашу избу теплом, хозяина добром!</w:t>
      </w:r>
    </w:p>
    <w:p w:rsidR="005A283B" w:rsidRDefault="00CF3E00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Покрова крестьяне начинают топить в жилых горницах и обязательно конопатить свои избы.</w:t>
      </w:r>
    </w:p>
    <w:p w:rsidR="00CF3E00" w:rsidRDefault="00CF3E00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всей средней  и северной России  с Покрова прекращался пастбищный выпас скота: коров, овец, коз закрывали в помещении, то есть переводили  на стойловое положение.</w:t>
      </w:r>
      <w:r w:rsidR="00AC51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1FB" w:rsidRDefault="00AC51FB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Как всякий большой календарный праздник, переходный, переломный момент годового круга, Покров в народном представлении увязывался с низшей демонологией. К примеру, жители Вятского края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угощая скотину в Покровскую субботу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пожинальным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снопом, задабривали и домового (соседушку</w:t>
      </w:r>
      <w:r w:rsidR="009A6A94">
        <w:rPr>
          <w:rFonts w:ascii="Times New Roman" w:hAnsi="Times New Roman" w:cs="Times New Roman"/>
          <w:sz w:val="28"/>
          <w:szCs w:val="28"/>
        </w:rPr>
        <w:t xml:space="preserve">), бросая ему часть снопа: «Вот, </w:t>
      </w:r>
      <w:proofErr w:type="spellStart"/>
      <w:r w:rsidR="009A6A9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оседушко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AC51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тебе хлебушко, а ты корми нашу скотинушку!».</w:t>
      </w:r>
    </w:p>
    <w:p w:rsidR="00AC51FB" w:rsidRDefault="00AC51FB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Владимирской губернии полагали, что с Покрова перестают бродить по лесам лесные хозяева – лешие. В канун Покрова целый день воют они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стараясь перекричать ветер; и ни мужик, ни баба, ни ребята малые не пойдут </w:t>
      </w:r>
      <w:r>
        <w:rPr>
          <w:rFonts w:ascii="Times New Roman" w:hAnsi="Times New Roman" w:cs="Times New Roman"/>
          <w:sz w:val="28"/>
          <w:szCs w:val="28"/>
        </w:rPr>
        <w:lastRenderedPageBreak/>
        <w:t>в этот день к лесу из-за боязни</w:t>
      </w:r>
      <w:r w:rsidR="005D7B2C">
        <w:rPr>
          <w:rFonts w:ascii="Times New Roman" w:hAnsi="Times New Roman" w:cs="Times New Roman"/>
          <w:sz w:val="28"/>
          <w:szCs w:val="28"/>
        </w:rPr>
        <w:t>, чтобы лесной хозяин не потешился с ними на последок.</w:t>
      </w:r>
    </w:p>
    <w:p w:rsidR="005D7B2C" w:rsidRDefault="005D7B2C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803"/>
            <wp:effectExtent l="0" t="0" r="3175" b="5715"/>
            <wp:docPr id="3" name="Рисунок 3" descr="C:\Users\User\Downloads\9852160e89ec463ecf941d20dd355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9852160e89ec463ecf941d20dd3559f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2C" w:rsidRDefault="005D7B2C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Женщины с Покрова всерьёз принимались за рукоделие. </w:t>
      </w:r>
    </w:p>
    <w:p w:rsidR="005D7B2C" w:rsidRDefault="005D7B2C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Зазимье пришло -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засидки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привело.</w:t>
      </w:r>
      <w:r w:rsidR="00E004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491" w:rsidRDefault="00E00491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женским занятие до Рождества становилось прядение:</w:t>
      </w:r>
    </w:p>
    <w:p w:rsidR="00E00491" w:rsidRPr="00E00491" w:rsidRDefault="00E00491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Пряхи с Покрова по ночам засиживаются</w:t>
      </w:r>
    </w:p>
    <w:p w:rsidR="00E00491" w:rsidRDefault="00E00491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669438F" wp14:editId="1F51B6C5">
            <wp:extent cx="4686300" cy="4248150"/>
            <wp:effectExtent l="0" t="0" r="0" b="0"/>
            <wp:docPr id="4" name="Рисунок 4" descr="C:\Users\User\Downloads\ush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ush_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91" w:rsidRDefault="00E00491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Начиналась пора девичьих </w:t>
      </w:r>
      <w:r w:rsidRPr="003E589B">
        <w:rPr>
          <w:rFonts w:ascii="Times New Roman" w:hAnsi="Times New Roman" w:cs="Times New Roman"/>
          <w:b/>
          <w:i/>
          <w:sz w:val="28"/>
          <w:szCs w:val="28"/>
        </w:rPr>
        <w:t>посиделок,</w:t>
      </w:r>
      <w:r>
        <w:rPr>
          <w:rFonts w:ascii="Times New Roman" w:hAnsi="Times New Roman" w:cs="Times New Roman"/>
          <w:sz w:val="28"/>
          <w:szCs w:val="28"/>
        </w:rPr>
        <w:t xml:space="preserve"> назначением которых, наряду с выполнением осенней работы – главным образом прядения, было и устройство вечеринок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вечорок</w:t>
      </w:r>
      <w:proofErr w:type="spellEnd"/>
      <w:r>
        <w:rPr>
          <w:rFonts w:ascii="Times New Roman" w:hAnsi="Times New Roman" w:cs="Times New Roman"/>
          <w:sz w:val="28"/>
          <w:szCs w:val="28"/>
        </w:rPr>
        <w:t>) – собраний молодёжи.</w:t>
      </w:r>
    </w:p>
    <w:p w:rsidR="00E00491" w:rsidRDefault="00E00491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Покров – конец хороводам, начало посиделкам.</w:t>
      </w:r>
    </w:p>
    <w:p w:rsidR="00E00491" w:rsidRPr="00E00491" w:rsidRDefault="00E00491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посиделки молодёжь приходила либо поочерёдно в те дома, где были молодые парни и девушки, либо на весь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беседный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период специально нанимали избу. Прясть девушки собирались вместе по понедельникам, средам и пятницам. Парни тоже не редко занимались работой – лапти плели, вили верёвки, а кто-то просто сидел рядом с девушкой и крутил ногой её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самопряху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00491" w:rsidRDefault="009A6A94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 же</w:t>
      </w:r>
      <w:r w:rsidR="003E589B">
        <w:rPr>
          <w:rFonts w:ascii="Times New Roman" w:hAnsi="Times New Roman" w:cs="Times New Roman"/>
          <w:sz w:val="28"/>
          <w:szCs w:val="28"/>
        </w:rPr>
        <w:t xml:space="preserve">, например, в </w:t>
      </w:r>
      <w:proofErr w:type="spellStart"/>
      <w:r w:rsidR="003E589B">
        <w:rPr>
          <w:rFonts w:ascii="Times New Roman" w:hAnsi="Times New Roman" w:cs="Times New Roman"/>
          <w:sz w:val="28"/>
          <w:szCs w:val="28"/>
        </w:rPr>
        <w:t>Олонецкой</w:t>
      </w:r>
      <w:proofErr w:type="spellEnd"/>
      <w:r w:rsidR="003E589B">
        <w:rPr>
          <w:rFonts w:ascii="Times New Roman" w:hAnsi="Times New Roman" w:cs="Times New Roman"/>
          <w:sz w:val="28"/>
          <w:szCs w:val="28"/>
        </w:rPr>
        <w:t xml:space="preserve"> губернии, «начиналась </w:t>
      </w:r>
      <w:proofErr w:type="spellStart"/>
      <w:r w:rsidR="003E589B">
        <w:rPr>
          <w:rFonts w:ascii="Times New Roman" w:hAnsi="Times New Roman" w:cs="Times New Roman"/>
          <w:sz w:val="28"/>
          <w:szCs w:val="28"/>
        </w:rPr>
        <w:t>посиделка</w:t>
      </w:r>
      <w:proofErr w:type="spellEnd"/>
      <w:r w:rsidR="003E589B">
        <w:rPr>
          <w:rFonts w:ascii="Times New Roman" w:hAnsi="Times New Roman" w:cs="Times New Roman"/>
          <w:sz w:val="28"/>
          <w:szCs w:val="28"/>
        </w:rPr>
        <w:t xml:space="preserve"> в чисто девичьем составе. Девушки успевали наработаться, наговориться, когда появлялись парни с гармошкой – затевали песни, загадки, прибаутки. </w:t>
      </w:r>
    </w:p>
    <w:p w:rsidR="009A6A94" w:rsidRDefault="009A6A94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Ближе к концу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столетия вошли в моду частушки, тема посиделок заняла в них заметное место. Зафиксировали они и связь Покрова с посиделками:</w:t>
      </w:r>
    </w:p>
    <w:p w:rsidR="009A6A94" w:rsidRDefault="009A6A94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Скоро, девушки Покров,                                      </w:t>
      </w:r>
    </w:p>
    <w:p w:rsidR="009A6A94" w:rsidRDefault="009A6A94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Скоро нам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гуляночка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9A6A94" w:rsidRDefault="009A6A94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Скоро-скоро заиграет </w:t>
      </w:r>
    </w:p>
    <w:p w:rsidR="009A6A94" w:rsidRDefault="009A6A94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Милого тальяночка.</w:t>
      </w:r>
    </w:p>
    <w:p w:rsidR="009A6A94" w:rsidRDefault="009A6A94" w:rsidP="00D9028E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A6A94" w:rsidRDefault="009A6A94" w:rsidP="00D9028E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A6A94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Весело Покров проведёшь – дружка найдёшь.</w:t>
      </w:r>
    </w:p>
    <w:p w:rsidR="009A6A94" w:rsidRDefault="009A6A94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A6A94" w:rsidRDefault="009A6A94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Люблю Васеньку я летом,</w:t>
      </w:r>
    </w:p>
    <w:p w:rsidR="009A6A94" w:rsidRDefault="009A6A94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Когда бегает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конфетам.</w:t>
      </w:r>
    </w:p>
    <w:p w:rsidR="009A6A94" w:rsidRDefault="009A6A94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Ванюшечку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зимой – </w:t>
      </w:r>
    </w:p>
    <w:p w:rsidR="009A6A94" w:rsidRDefault="009A6A94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Садится к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прялочке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моёй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A6A94" w:rsidRDefault="009A6A94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A6A94" w:rsidRDefault="009A6A94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Покрова Пресвятой Богородицы издавна воспринимался как покровитель свадеб, брачных союзов:</w:t>
      </w:r>
    </w:p>
    <w:p w:rsidR="009A6A94" w:rsidRDefault="009A6A94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Придёт Покров,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девке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голову покроет.</w:t>
      </w:r>
    </w:p>
    <w:p w:rsidR="009A6A94" w:rsidRDefault="009A6A94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окрыл Покров, не покроет и Рождество.</w:t>
      </w:r>
    </w:p>
    <w:p w:rsidR="00F20F53" w:rsidRDefault="00F20F53" w:rsidP="00D902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0F53" w:rsidRDefault="00F20F53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погодные приметы рассматривались в контексте свадеб:</w:t>
      </w:r>
    </w:p>
    <w:p w:rsidR="00F20F53" w:rsidRDefault="00F20F53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Если на Покров ветрено  будет большой спрос на невест.</w:t>
      </w:r>
    </w:p>
    <w:p w:rsidR="00F20F53" w:rsidRDefault="00F20F53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Если на Покров выпадет много снега, это предвещает много свадеб.</w:t>
      </w:r>
    </w:p>
    <w:p w:rsidR="00F20F53" w:rsidRDefault="00F20F53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0F53" w:rsidRDefault="00F20F53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0F53">
        <w:rPr>
          <w:rFonts w:ascii="Times New Roman" w:hAnsi="Times New Roman" w:cs="Times New Roman"/>
          <w:sz w:val="28"/>
          <w:szCs w:val="28"/>
        </w:rPr>
        <w:t>Поскольку Покров открывал пору сватовства</w:t>
      </w:r>
      <w:r>
        <w:rPr>
          <w:rFonts w:ascii="Times New Roman" w:hAnsi="Times New Roman" w:cs="Times New Roman"/>
          <w:sz w:val="28"/>
          <w:szCs w:val="28"/>
        </w:rPr>
        <w:t xml:space="preserve"> и свадеб, весь октябрь получил наименование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свадебника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20F53" w:rsidRDefault="00F20F53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44957"/>
            <wp:effectExtent l="0" t="0" r="3175" b="0"/>
            <wp:docPr id="5" name="Рисунок 5" descr="C:\Users\Us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6D" w:rsidRDefault="00A0256D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этого дня можно было засылать сватов к родителям своей избранницы, а в семьях, где была девушка в возрасте невесты, с тревогой и надеждой ожидали прихода сватов.</w:t>
      </w:r>
    </w:p>
    <w:p w:rsidR="00A0256D" w:rsidRDefault="00A0256D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«Вера в праздник Покрова как чародейного дня, обеспечивающего заключение брачных союзов, - писал В.И. Чичеров</w:t>
      </w:r>
      <w:r w:rsidR="002A1BC4">
        <w:rPr>
          <w:rFonts w:ascii="Times New Roman" w:hAnsi="Times New Roman" w:cs="Times New Roman"/>
          <w:sz w:val="28"/>
          <w:szCs w:val="28"/>
        </w:rPr>
        <w:t>,- заставляло девушек бежать спозаранку в церковь и ставить свечку празднику. Существовало поверье: кто раньше поставит свечу, тот раньше и выйдет замуж».</w:t>
      </w:r>
    </w:p>
    <w:p w:rsidR="002A1BC4" w:rsidRDefault="002A1BC4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Покров-батюшка, покрой землю снежком, а меня женишком.</w:t>
      </w:r>
    </w:p>
    <w:p w:rsidR="002A1BC4" w:rsidRDefault="002A1BC4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Мать-Покров! Покрой землю снежком, меня,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молоду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платком!</w:t>
      </w:r>
    </w:p>
    <w:p w:rsidR="002A1BC4" w:rsidRDefault="002A1BC4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же заветные слова девушки произносили не только в церкви, но и перед сном: </w:t>
      </w:r>
      <w:r>
        <w:rPr>
          <w:rFonts w:ascii="Times New Roman" w:hAnsi="Times New Roman" w:cs="Times New Roman"/>
          <w:i/>
          <w:sz w:val="28"/>
          <w:szCs w:val="28"/>
        </w:rPr>
        <w:t xml:space="preserve">Покров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раздничек,</w:t>
      </w:r>
      <w:r w:rsidR="00C457E2">
        <w:rPr>
          <w:rFonts w:ascii="Times New Roman" w:hAnsi="Times New Roman" w:cs="Times New Roman"/>
          <w:i/>
          <w:sz w:val="28"/>
          <w:szCs w:val="28"/>
        </w:rPr>
        <w:t xml:space="preserve"> покрой землю снежком, а мою голову венцом!</w:t>
      </w:r>
    </w:p>
    <w:p w:rsidR="00C457E2" w:rsidRDefault="00C457E2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традиции с 1 октября (по старому стилю) во многих местах открывались Покровские ярмарки, которые тоже воспринимались как своего 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подытоживание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завершение одного периода и начало, открытие другого. Здесь выставлялись на продажу продукты земледельческого труда, </w:t>
      </w:r>
      <w:r w:rsidR="002C202B">
        <w:rPr>
          <w:rFonts w:ascii="Times New Roman" w:hAnsi="Times New Roman" w:cs="Times New Roman"/>
          <w:sz w:val="28"/>
          <w:szCs w:val="28"/>
        </w:rPr>
        <w:t xml:space="preserve">(главным образом, излишки  хлеба, овощи) и предлагались товары к зиме: сани, тёплая одежда, точёные веретёна и пр. </w:t>
      </w:r>
      <w:r w:rsidR="002C202B">
        <w:rPr>
          <w:rFonts w:ascii="Times New Roman" w:hAnsi="Times New Roman" w:cs="Times New Roman"/>
          <w:i/>
          <w:sz w:val="28"/>
          <w:szCs w:val="28"/>
        </w:rPr>
        <w:t xml:space="preserve">Приспевай, </w:t>
      </w:r>
      <w:proofErr w:type="spellStart"/>
      <w:r w:rsidR="002C202B">
        <w:rPr>
          <w:rFonts w:ascii="Times New Roman" w:hAnsi="Times New Roman" w:cs="Times New Roman"/>
          <w:i/>
          <w:sz w:val="28"/>
          <w:szCs w:val="28"/>
        </w:rPr>
        <w:t>товарец</w:t>
      </w:r>
      <w:proofErr w:type="spellEnd"/>
      <w:r w:rsidR="002C202B">
        <w:rPr>
          <w:rFonts w:ascii="Times New Roman" w:hAnsi="Times New Roman" w:cs="Times New Roman"/>
          <w:i/>
          <w:sz w:val="28"/>
          <w:szCs w:val="28"/>
        </w:rPr>
        <w:t xml:space="preserve">, к Покрову, сдам на Покровской ярмарке, - </w:t>
      </w:r>
      <w:r w:rsidR="002C202B">
        <w:rPr>
          <w:rFonts w:ascii="Times New Roman" w:hAnsi="Times New Roman" w:cs="Times New Roman"/>
          <w:sz w:val="28"/>
          <w:szCs w:val="28"/>
        </w:rPr>
        <w:t>говорили купцы и рассчитывающие что-то продать крестьяне.</w:t>
      </w:r>
    </w:p>
    <w:p w:rsidR="002C202B" w:rsidRDefault="002C202B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Подожди до Покрова, весь долг выплачу.</w:t>
      </w:r>
    </w:p>
    <w:p w:rsidR="0038183C" w:rsidRPr="0038183C" w:rsidRDefault="0038183C" w:rsidP="00D90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Разумеется, перечисленными действиями, представлениями, не исчерпывалось содержание праздника Покрова Богородицы на территории огромной России. Существовали свои традиции, не известные в других местах.</w:t>
      </w:r>
    </w:p>
    <w:p w:rsidR="00C457E2" w:rsidRDefault="002C202B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03820"/>
            <wp:effectExtent l="0" t="0" r="3175" b="0"/>
            <wp:docPr id="6" name="Рисунок 6" descr="C:\Users\User\Downloads\1343358808_69adc651f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343358808_69adc651f8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3C" w:rsidRDefault="0038183C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54240" w:rsidRDefault="0038183C" w:rsidP="00D90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29275" cy="4311253"/>
            <wp:effectExtent l="0" t="0" r="0" b="0"/>
            <wp:docPr id="7" name="Рисунок 7" descr="C:\Users\User\Downloads\pokrov_etno_pok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okrov_etno_pokro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31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40" w:rsidRPr="00354240" w:rsidRDefault="00354240" w:rsidP="00354240">
      <w:pPr>
        <w:rPr>
          <w:rFonts w:ascii="Times New Roman" w:hAnsi="Times New Roman" w:cs="Times New Roman"/>
          <w:sz w:val="28"/>
          <w:szCs w:val="28"/>
        </w:rPr>
      </w:pPr>
    </w:p>
    <w:p w:rsidR="00354240" w:rsidRDefault="00354240" w:rsidP="00354240">
      <w:pPr>
        <w:rPr>
          <w:rFonts w:ascii="Times New Roman" w:hAnsi="Times New Roman" w:cs="Times New Roman"/>
          <w:sz w:val="28"/>
          <w:szCs w:val="28"/>
        </w:rPr>
      </w:pPr>
    </w:p>
    <w:p w:rsidR="0038183C" w:rsidRDefault="0038183C" w:rsidP="00354240">
      <w:pPr>
        <w:rPr>
          <w:rFonts w:ascii="Times New Roman" w:hAnsi="Times New Roman" w:cs="Times New Roman"/>
          <w:sz w:val="28"/>
          <w:szCs w:val="28"/>
        </w:rPr>
      </w:pPr>
    </w:p>
    <w:p w:rsidR="00354240" w:rsidRDefault="00354240" w:rsidP="00354240">
      <w:pPr>
        <w:rPr>
          <w:rFonts w:ascii="Times New Roman" w:hAnsi="Times New Roman" w:cs="Times New Roman"/>
          <w:sz w:val="28"/>
          <w:szCs w:val="28"/>
        </w:rPr>
      </w:pPr>
    </w:p>
    <w:p w:rsidR="00354240" w:rsidRDefault="00354240" w:rsidP="00354240">
      <w:pPr>
        <w:rPr>
          <w:rFonts w:ascii="Times New Roman" w:hAnsi="Times New Roman" w:cs="Times New Roman"/>
          <w:sz w:val="28"/>
          <w:szCs w:val="28"/>
        </w:rPr>
      </w:pPr>
    </w:p>
    <w:p w:rsidR="00354240" w:rsidRDefault="00354240" w:rsidP="00354240">
      <w:pPr>
        <w:rPr>
          <w:rFonts w:ascii="Times New Roman" w:hAnsi="Times New Roman" w:cs="Times New Roman"/>
          <w:sz w:val="28"/>
          <w:szCs w:val="28"/>
        </w:rPr>
      </w:pPr>
    </w:p>
    <w:p w:rsidR="00354240" w:rsidRDefault="00354240" w:rsidP="00354240">
      <w:pPr>
        <w:rPr>
          <w:rFonts w:ascii="Times New Roman" w:hAnsi="Times New Roman" w:cs="Times New Roman"/>
          <w:sz w:val="28"/>
          <w:szCs w:val="28"/>
        </w:rPr>
      </w:pPr>
    </w:p>
    <w:p w:rsidR="00354240" w:rsidRDefault="00354240" w:rsidP="00354240">
      <w:pPr>
        <w:rPr>
          <w:rFonts w:ascii="Times New Roman" w:hAnsi="Times New Roman" w:cs="Times New Roman"/>
          <w:sz w:val="28"/>
          <w:szCs w:val="28"/>
        </w:rPr>
      </w:pPr>
    </w:p>
    <w:p w:rsidR="00354240" w:rsidRDefault="00354240" w:rsidP="00354240">
      <w:pPr>
        <w:rPr>
          <w:rFonts w:ascii="Times New Roman" w:hAnsi="Times New Roman" w:cs="Times New Roman"/>
          <w:sz w:val="28"/>
          <w:szCs w:val="28"/>
        </w:rPr>
      </w:pPr>
    </w:p>
    <w:p w:rsidR="00354240" w:rsidRDefault="00354240" w:rsidP="00354240">
      <w:pPr>
        <w:rPr>
          <w:rFonts w:ascii="Times New Roman" w:hAnsi="Times New Roman" w:cs="Times New Roman"/>
          <w:sz w:val="28"/>
          <w:szCs w:val="28"/>
        </w:rPr>
      </w:pPr>
    </w:p>
    <w:p w:rsidR="00354240" w:rsidRDefault="00354240" w:rsidP="00354240">
      <w:pPr>
        <w:rPr>
          <w:rFonts w:ascii="Times New Roman" w:hAnsi="Times New Roman" w:cs="Times New Roman"/>
          <w:sz w:val="28"/>
          <w:szCs w:val="28"/>
        </w:rPr>
      </w:pPr>
    </w:p>
    <w:p w:rsidR="00354240" w:rsidRDefault="00354240" w:rsidP="00354240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680">
        <w:rPr>
          <w:rFonts w:ascii="Times New Roman" w:hAnsi="Times New Roman" w:cs="Times New Roman"/>
          <w:sz w:val="28"/>
          <w:szCs w:val="28"/>
        </w:rPr>
        <w:t>Лите</w:t>
      </w:r>
      <w:bookmarkStart w:id="0" w:name="_GoBack"/>
      <w:bookmarkEnd w:id="0"/>
      <w:r w:rsidRPr="00E31680">
        <w:rPr>
          <w:rFonts w:ascii="Times New Roman" w:hAnsi="Times New Roman" w:cs="Times New Roman"/>
          <w:sz w:val="28"/>
          <w:szCs w:val="28"/>
        </w:rPr>
        <w:t xml:space="preserve">ратура: </w:t>
      </w:r>
    </w:p>
    <w:p w:rsidR="00354240" w:rsidRPr="00354240" w:rsidRDefault="00354240" w:rsidP="0035424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54240">
        <w:rPr>
          <w:rFonts w:ascii="Times New Roman" w:hAnsi="Times New Roman" w:cs="Times New Roman"/>
          <w:sz w:val="28"/>
          <w:szCs w:val="28"/>
        </w:rPr>
        <w:t>А.А.Некрылова</w:t>
      </w:r>
      <w:proofErr w:type="spellEnd"/>
      <w:r w:rsidRPr="00354240">
        <w:rPr>
          <w:rFonts w:ascii="Times New Roman" w:hAnsi="Times New Roman" w:cs="Times New Roman"/>
          <w:sz w:val="28"/>
          <w:szCs w:val="28"/>
        </w:rPr>
        <w:t xml:space="preserve"> "Русский традиционный календарь"</w:t>
      </w:r>
    </w:p>
    <w:sectPr w:rsidR="00354240" w:rsidRPr="00354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28E"/>
    <w:rsid w:val="00003E68"/>
    <w:rsid w:val="00267C42"/>
    <w:rsid w:val="002A1BC4"/>
    <w:rsid w:val="002C202B"/>
    <w:rsid w:val="00354240"/>
    <w:rsid w:val="0038183C"/>
    <w:rsid w:val="003B5814"/>
    <w:rsid w:val="003E589B"/>
    <w:rsid w:val="00532810"/>
    <w:rsid w:val="005A283B"/>
    <w:rsid w:val="005D7B2C"/>
    <w:rsid w:val="009849F9"/>
    <w:rsid w:val="009A6A94"/>
    <w:rsid w:val="00A0256D"/>
    <w:rsid w:val="00AC51FB"/>
    <w:rsid w:val="00B45A9B"/>
    <w:rsid w:val="00BB18FA"/>
    <w:rsid w:val="00C457E2"/>
    <w:rsid w:val="00CF3E00"/>
    <w:rsid w:val="00D9028E"/>
    <w:rsid w:val="00DE4505"/>
    <w:rsid w:val="00E00491"/>
    <w:rsid w:val="00E138DE"/>
    <w:rsid w:val="00F20F53"/>
    <w:rsid w:val="00F9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41968-9D57-4754-B339-0F9FEF525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8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2017-10-19T06:10:00Z</dcterms:created>
  <dcterms:modified xsi:type="dcterms:W3CDTF">2017-10-20T10:03:00Z</dcterms:modified>
</cp:coreProperties>
</file>