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AE" w:rsidRPr="007B19AE" w:rsidRDefault="007B19AE" w:rsidP="007B19AE">
      <w:pPr>
        <w:jc w:val="right"/>
        <w:rPr>
          <w:i/>
          <w:sz w:val="22"/>
          <w:szCs w:val="22"/>
        </w:rPr>
      </w:pPr>
      <w:r w:rsidRPr="007B19AE">
        <w:rPr>
          <w:i/>
          <w:sz w:val="22"/>
          <w:szCs w:val="22"/>
        </w:rPr>
        <w:t>Семенищева Наталья Анатольевна</w:t>
      </w:r>
    </w:p>
    <w:p w:rsidR="007B19AE" w:rsidRPr="007B19AE" w:rsidRDefault="007B19AE" w:rsidP="007B19AE">
      <w:pPr>
        <w:jc w:val="right"/>
        <w:rPr>
          <w:i/>
          <w:sz w:val="22"/>
          <w:szCs w:val="22"/>
        </w:rPr>
      </w:pPr>
      <w:r w:rsidRPr="007B19AE">
        <w:rPr>
          <w:i/>
          <w:sz w:val="22"/>
          <w:szCs w:val="22"/>
        </w:rPr>
        <w:t xml:space="preserve">педагог дополнительного образования </w:t>
      </w:r>
    </w:p>
    <w:p w:rsidR="007B19AE" w:rsidRPr="007B19AE" w:rsidRDefault="007B19AE" w:rsidP="007B19AE">
      <w:pPr>
        <w:jc w:val="right"/>
        <w:rPr>
          <w:i/>
          <w:sz w:val="22"/>
          <w:szCs w:val="22"/>
        </w:rPr>
      </w:pPr>
      <w:r w:rsidRPr="007B19AE">
        <w:rPr>
          <w:i/>
          <w:sz w:val="22"/>
          <w:szCs w:val="22"/>
        </w:rPr>
        <w:t>МБУ ДО ДШИ ЗАТО Звёздный</w:t>
      </w:r>
    </w:p>
    <w:p w:rsidR="00252BA8" w:rsidRDefault="00252BA8" w:rsidP="007B19AE">
      <w:pPr>
        <w:rPr>
          <w:sz w:val="28"/>
          <w:szCs w:val="28"/>
        </w:rPr>
      </w:pPr>
    </w:p>
    <w:p w:rsidR="00252BA8" w:rsidRDefault="00252BA8" w:rsidP="00252BA8">
      <w:pPr>
        <w:jc w:val="center"/>
        <w:rPr>
          <w:b/>
          <w:sz w:val="36"/>
          <w:szCs w:val="28"/>
        </w:rPr>
      </w:pPr>
      <w:r>
        <w:rPr>
          <w:b/>
          <w:sz w:val="36"/>
          <w:szCs w:val="28"/>
        </w:rPr>
        <w:t xml:space="preserve">Методическая памятка </w:t>
      </w:r>
    </w:p>
    <w:p w:rsidR="00252BA8" w:rsidRPr="00FC3126" w:rsidRDefault="00252BA8" w:rsidP="00252BA8">
      <w:pPr>
        <w:jc w:val="center"/>
        <w:rPr>
          <w:sz w:val="28"/>
          <w:szCs w:val="28"/>
        </w:rPr>
      </w:pPr>
      <w:r w:rsidRPr="00FC3126">
        <w:rPr>
          <w:sz w:val="28"/>
          <w:szCs w:val="28"/>
        </w:rPr>
        <w:t xml:space="preserve">для </w:t>
      </w:r>
      <w:r>
        <w:rPr>
          <w:sz w:val="28"/>
          <w:szCs w:val="28"/>
        </w:rPr>
        <w:t>юных журналистов</w:t>
      </w:r>
    </w:p>
    <w:p w:rsidR="00252BA8" w:rsidRDefault="00252BA8" w:rsidP="007B19AE">
      <w:pPr>
        <w:jc w:val="center"/>
        <w:rPr>
          <w:b/>
          <w:sz w:val="32"/>
          <w:szCs w:val="32"/>
        </w:rPr>
      </w:pPr>
      <w:r w:rsidRPr="00FC3126">
        <w:rPr>
          <w:b/>
          <w:sz w:val="32"/>
          <w:szCs w:val="32"/>
        </w:rPr>
        <w:t>«</w:t>
      </w:r>
      <w:r w:rsidRPr="00252BA8">
        <w:rPr>
          <w:b/>
          <w:sz w:val="32"/>
          <w:szCs w:val="32"/>
        </w:rPr>
        <w:t>Законодательство Российской Федерации и СМИ</w:t>
      </w:r>
      <w:r w:rsidRPr="00FC3126">
        <w:rPr>
          <w:b/>
          <w:sz w:val="32"/>
          <w:szCs w:val="32"/>
        </w:rPr>
        <w:t>»</w:t>
      </w:r>
    </w:p>
    <w:p w:rsidR="00B05A87" w:rsidRDefault="00B05A87" w:rsidP="007B19AE">
      <w:pPr>
        <w:jc w:val="center"/>
        <w:rPr>
          <w:b/>
          <w:sz w:val="32"/>
          <w:szCs w:val="32"/>
        </w:rPr>
      </w:pPr>
    </w:p>
    <w:p w:rsidR="00B05A87" w:rsidRPr="00B05A87" w:rsidRDefault="00B05A87" w:rsidP="007B19AE">
      <w:pPr>
        <w:jc w:val="center"/>
        <w:rPr>
          <w:b/>
          <w:sz w:val="16"/>
          <w:szCs w:val="16"/>
        </w:rPr>
      </w:pPr>
    </w:p>
    <w:p w:rsidR="00B05A87" w:rsidRDefault="00B05A87" w:rsidP="00B05A87">
      <w:pPr>
        <w:spacing w:line="360" w:lineRule="auto"/>
        <w:ind w:firstLine="426"/>
        <w:jc w:val="both"/>
      </w:pPr>
      <w:r w:rsidRPr="00B05A87">
        <w:t xml:space="preserve">В </w:t>
      </w:r>
      <w:r w:rsidR="00711818">
        <w:t xml:space="preserve">работу </w:t>
      </w:r>
      <w:r w:rsidRPr="00B05A87">
        <w:t>творческого коллектива</w:t>
      </w:r>
      <w:r w:rsidR="00711818">
        <w:t xml:space="preserve"> дополнительного образования</w:t>
      </w:r>
      <w:r w:rsidRPr="00B05A87">
        <w:t xml:space="preserve"> по направлению «Детская журналистика» обязательно должна быть включена тема «СМИ и закон».</w:t>
      </w:r>
      <w:r w:rsidR="00711818">
        <w:t xml:space="preserve"> Причина в том, что д</w:t>
      </w:r>
      <w:r w:rsidRPr="00B05A87">
        <w:t xml:space="preserve">аже если сегодня обучающиеся таких коллективов не являются профессиональными журналистами и не работают в профессиональных редакциях СМИ, они уже берут интервью, фотографируют, пишут тексты, а значит должны знать свод основных правил, на которых базируется деятельность «акул пера». </w:t>
      </w:r>
    </w:p>
    <w:p w:rsidR="00B05A87" w:rsidRDefault="00B05A87" w:rsidP="00B05A87">
      <w:pPr>
        <w:spacing w:line="360" w:lineRule="auto"/>
        <w:ind w:firstLine="426"/>
        <w:jc w:val="both"/>
      </w:pPr>
      <w:r w:rsidRPr="00B05A87">
        <w:t>В юридической практике возникает всё больше прецедентов, когда на редакцию подают в суд. Поводы, при этом, могут быть самыми разнообразными — от нарушения закона о защите авторских прав при использовании чужой фотографии из интернета до нанесения у</w:t>
      </w:r>
      <w:r w:rsidR="00711818">
        <w:t>щерба деловой репутации. Причем</w:t>
      </w:r>
      <w:r w:rsidRPr="00B05A87">
        <w:t xml:space="preserve"> очень часто нарушения эти происходят из-за банального незнания журналистами законов, регламентирующих работу редакций. </w:t>
      </w:r>
    </w:p>
    <w:p w:rsidR="00B05A87" w:rsidRPr="00B05A87" w:rsidRDefault="00711818" w:rsidP="00B05A87">
      <w:pPr>
        <w:spacing w:line="360" w:lineRule="auto"/>
        <w:ind w:firstLine="426"/>
        <w:jc w:val="both"/>
      </w:pPr>
      <w:r>
        <w:t>В рамках занятия по теме «СМИ</w:t>
      </w:r>
      <w:r w:rsidR="00B05A87" w:rsidRPr="00B05A87">
        <w:t xml:space="preserve"> и закон» юным журналистам </w:t>
      </w:r>
      <w:r>
        <w:t>раздается</w:t>
      </w:r>
      <w:r w:rsidR="00B05A87" w:rsidRPr="00B05A87">
        <w:t xml:space="preserve"> материал с основными законами, которые нужно знать всем начинающим </w:t>
      </w:r>
      <w:r w:rsidRPr="00B05A87">
        <w:t>и уже опытным</w:t>
      </w:r>
      <w:r w:rsidRPr="00B05A87">
        <w:t xml:space="preserve"> </w:t>
      </w:r>
      <w:r w:rsidR="00B05A87" w:rsidRPr="00B05A87">
        <w:t xml:space="preserve">журналистам. И те, и другие обязательно должны знать, что материалы профессионального журналиста </w:t>
      </w:r>
      <w:r w:rsidR="00B05A87">
        <w:t xml:space="preserve">должны быть </w:t>
      </w:r>
      <w:r w:rsidR="00B05A87" w:rsidRPr="00B05A87">
        <w:t>написаны не только грамотн</w:t>
      </w:r>
      <w:r>
        <w:t>о, но и в соответствии с действующим законодательством.</w:t>
      </w:r>
      <w:bookmarkStart w:id="0" w:name="_GoBack"/>
      <w:bookmarkEnd w:id="0"/>
    </w:p>
    <w:p w:rsidR="00252BA8" w:rsidRDefault="00252BA8" w:rsidP="00B05A87">
      <w:pPr>
        <w:spacing w:line="360" w:lineRule="auto"/>
        <w:ind w:firstLine="426"/>
        <w:jc w:val="center"/>
        <w:rPr>
          <w:sz w:val="28"/>
          <w:szCs w:val="28"/>
        </w:rPr>
      </w:pPr>
    </w:p>
    <w:p w:rsidR="00B05A87" w:rsidRDefault="00B05A87" w:rsidP="00B05A87">
      <w:pPr>
        <w:spacing w:line="360" w:lineRule="auto"/>
        <w:jc w:val="center"/>
        <w:rPr>
          <w:b/>
          <w:sz w:val="28"/>
          <w:szCs w:val="28"/>
        </w:rPr>
      </w:pPr>
      <w:r>
        <w:rPr>
          <w:b/>
          <w:sz w:val="28"/>
          <w:szCs w:val="28"/>
        </w:rPr>
        <w:t>ЗАКОН РФ «О СРЕДСТВАХ МАССОВОЙ ИНФОРМАЦИИ»</w:t>
      </w:r>
    </w:p>
    <w:p w:rsidR="00B05A87" w:rsidRDefault="00B05A87" w:rsidP="00B05A87">
      <w:pPr>
        <w:spacing w:line="360" w:lineRule="auto"/>
        <w:rPr>
          <w:b/>
        </w:rPr>
      </w:pPr>
    </w:p>
    <w:p w:rsidR="00B05A87" w:rsidRDefault="00B05A87" w:rsidP="00B05A87">
      <w:pPr>
        <w:spacing w:line="360" w:lineRule="auto"/>
        <w:jc w:val="both"/>
        <w:rPr>
          <w:b/>
        </w:rPr>
      </w:pPr>
      <w:r>
        <w:rPr>
          <w:b/>
        </w:rPr>
        <w:t>Статья 3. Недопустимость цензуры</w:t>
      </w:r>
    </w:p>
    <w:p w:rsidR="00B05A87" w:rsidRDefault="00B05A87" w:rsidP="00B05A87">
      <w:pPr>
        <w:spacing w:line="360" w:lineRule="auto"/>
        <w:ind w:firstLine="72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B05A87" w:rsidRDefault="00B05A87" w:rsidP="00B05A87">
      <w:pPr>
        <w:spacing w:line="360" w:lineRule="auto"/>
        <w:ind w:firstLine="72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B05A87" w:rsidRDefault="00B05A87" w:rsidP="00B05A87">
      <w:pPr>
        <w:spacing w:line="360" w:lineRule="auto"/>
        <w:jc w:val="both"/>
        <w:rPr>
          <w:b/>
        </w:rPr>
      </w:pPr>
    </w:p>
    <w:p w:rsidR="00B05A87" w:rsidRDefault="00B05A87" w:rsidP="00B05A87">
      <w:pPr>
        <w:spacing w:line="360" w:lineRule="auto"/>
        <w:jc w:val="both"/>
        <w:rPr>
          <w:b/>
        </w:rPr>
      </w:pPr>
      <w:r>
        <w:rPr>
          <w:b/>
        </w:rPr>
        <w:t>Статья 12. Освобождение от регистрации</w:t>
      </w:r>
    </w:p>
    <w:p w:rsidR="00B05A87" w:rsidRDefault="00B05A87" w:rsidP="00B05A87">
      <w:pPr>
        <w:spacing w:line="360" w:lineRule="auto"/>
        <w:ind w:firstLine="720"/>
        <w:jc w:val="both"/>
      </w:pPr>
      <w:r>
        <w:t>Не требуется регистрация:</w:t>
      </w:r>
    </w:p>
    <w:p w:rsidR="00B05A87" w:rsidRDefault="00B05A87" w:rsidP="00B05A87">
      <w:pPr>
        <w:spacing w:line="360" w:lineRule="auto"/>
        <w:ind w:firstLine="72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B05A87" w:rsidRDefault="00B05A87" w:rsidP="00B05A87">
      <w:pPr>
        <w:spacing w:line="360" w:lineRule="auto"/>
        <w:ind w:firstLine="720"/>
        <w:jc w:val="both"/>
      </w:pPr>
      <w:r>
        <w:t>периодических печатных изданий тиражом менее одной тысячи экземпляров;</w:t>
      </w:r>
    </w:p>
    <w:p w:rsidR="00B05A87" w:rsidRDefault="00B05A87" w:rsidP="00B05A87">
      <w:pPr>
        <w:spacing w:line="360" w:lineRule="auto"/>
        <w:ind w:firstLine="72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B05A87" w:rsidRDefault="00B05A87" w:rsidP="00B05A87">
      <w:pPr>
        <w:spacing w:line="360" w:lineRule="auto"/>
        <w:ind w:firstLine="720"/>
        <w:jc w:val="both"/>
      </w:pPr>
      <w:r>
        <w:t>аудио- и видеопрограмм, распространяемых в записи тиражом не более десяти экземпляров.</w:t>
      </w:r>
    </w:p>
    <w:p w:rsidR="00B05A87" w:rsidRDefault="00B05A87" w:rsidP="00B05A87">
      <w:pPr>
        <w:spacing w:line="360" w:lineRule="auto"/>
        <w:jc w:val="both"/>
        <w:rPr>
          <w:b/>
        </w:rPr>
      </w:pPr>
    </w:p>
    <w:p w:rsidR="00B05A87" w:rsidRDefault="00B05A87" w:rsidP="00B05A87">
      <w:pPr>
        <w:spacing w:line="360" w:lineRule="auto"/>
        <w:jc w:val="both"/>
        <w:rPr>
          <w:b/>
        </w:rPr>
      </w:pPr>
      <w:r>
        <w:rPr>
          <w:b/>
        </w:rPr>
        <w:t>Статья 18. Статус учредителя</w:t>
      </w:r>
    </w:p>
    <w:p w:rsidR="00B05A87" w:rsidRDefault="00B05A87" w:rsidP="00B05A87">
      <w:pPr>
        <w:spacing w:line="360" w:lineRule="auto"/>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B05A87" w:rsidRDefault="00B05A87" w:rsidP="00B05A87">
      <w:pPr>
        <w:spacing w:line="360" w:lineRule="auto"/>
        <w:ind w:firstLine="540"/>
        <w:jc w:val="both"/>
      </w:pPr>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B05A87" w:rsidRDefault="00B05A87" w:rsidP="00B05A87">
      <w:pPr>
        <w:spacing w:line="360" w:lineRule="auto"/>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B05A87" w:rsidRDefault="00B05A87" w:rsidP="00B05A87">
      <w:pPr>
        <w:spacing w:line="360" w:lineRule="auto"/>
        <w:ind w:firstLine="540"/>
        <w:jc w:val="both"/>
      </w:pPr>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B05A87" w:rsidRDefault="00B05A87" w:rsidP="00B05A87">
      <w:pPr>
        <w:spacing w:line="360" w:lineRule="auto"/>
        <w:ind w:firstLine="540"/>
        <w:jc w:val="both"/>
      </w:pPr>
      <w:r>
        <w:t>Учредитель может выступать в качестве редакции, издателя, распространителя, собственника имущества редакции.</w:t>
      </w:r>
    </w:p>
    <w:p w:rsidR="00B05A87" w:rsidRDefault="00B05A87" w:rsidP="00B05A87">
      <w:pPr>
        <w:spacing w:line="360" w:lineRule="auto"/>
        <w:jc w:val="both"/>
        <w:rPr>
          <w:b/>
          <w:color w:val="000000"/>
        </w:rPr>
      </w:pPr>
      <w:r>
        <w:rPr>
          <w:b/>
          <w:color w:val="000000"/>
        </w:rPr>
        <w:t>Статья 41. Обеспечение конфиденциальности информации</w:t>
      </w:r>
    </w:p>
    <w:p w:rsidR="00B05A87" w:rsidRDefault="00B05A87" w:rsidP="00B05A87">
      <w:pPr>
        <w:spacing w:line="360" w:lineRule="auto"/>
        <w:ind w:firstLine="540"/>
        <w:jc w:val="both"/>
        <w:rPr>
          <w:color w:val="000000"/>
        </w:rPr>
      </w:pPr>
      <w:r>
        <w:rPr>
          <w:color w:val="000000"/>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B05A87" w:rsidRDefault="00B05A87" w:rsidP="00B05A87">
      <w:pPr>
        <w:spacing w:line="360" w:lineRule="auto"/>
        <w:ind w:firstLine="540"/>
        <w:jc w:val="both"/>
        <w:rPr>
          <w:color w:val="000000"/>
        </w:rPr>
      </w:pPr>
      <w:r>
        <w:rPr>
          <w:color w:val="000000"/>
        </w:rPr>
        <w:lastRenderedPageBreak/>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B05A87" w:rsidRDefault="00B05A87" w:rsidP="00B05A87">
      <w:pPr>
        <w:spacing w:line="360" w:lineRule="auto"/>
        <w:ind w:firstLine="540"/>
        <w:jc w:val="both"/>
      </w:pPr>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B05A87" w:rsidRDefault="00B05A87" w:rsidP="00B05A87">
      <w:pPr>
        <w:spacing w:line="360" w:lineRule="auto"/>
        <w:ind w:firstLine="540"/>
        <w:jc w:val="both"/>
      </w:pPr>
      <w:r>
        <w:t>Редакция не вправе разглашать в распространяемых сообщениях и материалах информацию, указанную в части шестой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B05A87" w:rsidRDefault="00B05A87" w:rsidP="00B05A87">
      <w:pPr>
        <w:spacing w:line="360" w:lineRule="auto"/>
        <w:ind w:firstLine="540"/>
        <w:jc w:val="both"/>
      </w:pPr>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B05A87" w:rsidRDefault="00B05A87" w:rsidP="00B05A87">
      <w:pPr>
        <w:spacing w:line="360" w:lineRule="auto"/>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B05A87" w:rsidRDefault="00B05A87" w:rsidP="00B05A87">
      <w:pPr>
        <w:spacing w:line="360" w:lineRule="auto"/>
        <w:ind w:firstLine="540"/>
        <w:jc w:val="both"/>
      </w:pPr>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B05A87" w:rsidRDefault="00B05A87" w:rsidP="00B05A87">
      <w:pPr>
        <w:spacing w:line="360" w:lineRule="auto"/>
        <w:ind w:firstLine="540"/>
        <w:jc w:val="both"/>
      </w:pPr>
      <w:r>
        <w:t xml:space="preserve">Распространение в средствах массовой информации, а также в информационно-телекоммуникационных сетях указанной в части шестой статьи 4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пунктами 1 - 3 части четвертой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w:t>
      </w:r>
      <w:r>
        <w:lastRenderedPageBreak/>
        <w:t>установленных статьями 161 и 241 Уголовно-процессуального кодекса Российской Федерации.</w:t>
      </w:r>
    </w:p>
    <w:p w:rsidR="00B05A87" w:rsidRDefault="00B05A87" w:rsidP="00B05A87">
      <w:pPr>
        <w:spacing w:line="360" w:lineRule="auto"/>
        <w:jc w:val="both"/>
        <w:rPr>
          <w:b/>
        </w:rPr>
      </w:pPr>
    </w:p>
    <w:p w:rsidR="00B05A87" w:rsidRDefault="00B05A87" w:rsidP="00B05A87">
      <w:pPr>
        <w:spacing w:line="360" w:lineRule="auto"/>
        <w:jc w:val="both"/>
        <w:rPr>
          <w:b/>
        </w:rPr>
      </w:pPr>
      <w:r>
        <w:rPr>
          <w:b/>
        </w:rPr>
        <w:t>Статья 42. Авторские произведения и письма</w:t>
      </w:r>
    </w:p>
    <w:p w:rsidR="00B05A87" w:rsidRDefault="00B05A87" w:rsidP="00B05A87">
      <w:pPr>
        <w:spacing w:line="360" w:lineRule="auto"/>
        <w:ind w:firstLine="720"/>
        <w:jc w:val="both"/>
      </w:pPr>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B05A87" w:rsidRDefault="00B05A87" w:rsidP="00B05A87">
      <w:pPr>
        <w:spacing w:line="360" w:lineRule="auto"/>
        <w:ind w:firstLine="72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B05A87" w:rsidRDefault="00B05A87" w:rsidP="00B05A87">
      <w:pPr>
        <w:spacing w:line="360" w:lineRule="auto"/>
        <w:ind w:firstLine="72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B05A87" w:rsidRDefault="00B05A87" w:rsidP="00B05A87">
      <w:pPr>
        <w:spacing w:line="360" w:lineRule="auto"/>
        <w:ind w:firstLine="720"/>
        <w:jc w:val="both"/>
        <w:rPr>
          <w:b/>
        </w:rPr>
      </w:pPr>
    </w:p>
    <w:p w:rsidR="00B05A87" w:rsidRDefault="00B05A87" w:rsidP="00B05A87">
      <w:pPr>
        <w:spacing w:line="360" w:lineRule="auto"/>
        <w:jc w:val="both"/>
        <w:rPr>
          <w:b/>
        </w:rPr>
      </w:pPr>
      <w:r>
        <w:rPr>
          <w:b/>
        </w:rPr>
        <w:t>Статья 43. Право на опровержение</w:t>
      </w:r>
    </w:p>
    <w:p w:rsidR="00B05A87" w:rsidRDefault="00B05A87" w:rsidP="00B05A87">
      <w:pPr>
        <w:spacing w:line="360" w:lineRule="auto"/>
        <w:ind w:firstLine="720"/>
        <w:jc w:val="both"/>
        <w:rPr>
          <w:b/>
        </w:rPr>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B05A87" w:rsidRDefault="00B05A87" w:rsidP="00B05A87">
      <w:pPr>
        <w:spacing w:line="360" w:lineRule="auto"/>
        <w:ind w:firstLine="72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B05A87" w:rsidRDefault="00B05A87" w:rsidP="00B05A87">
      <w:pPr>
        <w:spacing w:line="360" w:lineRule="auto"/>
        <w:jc w:val="both"/>
      </w:pPr>
    </w:p>
    <w:p w:rsidR="00B05A87" w:rsidRDefault="00B05A87" w:rsidP="00B05A87">
      <w:pPr>
        <w:spacing w:line="360" w:lineRule="auto"/>
        <w:jc w:val="both"/>
        <w:rPr>
          <w:b/>
        </w:rPr>
      </w:pPr>
      <w:r>
        <w:rPr>
          <w:b/>
        </w:rPr>
        <w:t>Статья 44. Порядок опровержения</w:t>
      </w:r>
    </w:p>
    <w:p w:rsidR="00B05A87" w:rsidRDefault="00B05A87" w:rsidP="00B05A87">
      <w:pPr>
        <w:spacing w:line="360" w:lineRule="auto"/>
        <w:ind w:firstLine="72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B05A87" w:rsidRDefault="00B05A87" w:rsidP="00B05A87">
      <w:pPr>
        <w:spacing w:line="360" w:lineRule="auto"/>
        <w:ind w:firstLine="720"/>
        <w:jc w:val="both"/>
      </w:pPr>
      <w:r>
        <w:t xml:space="preserve">Опровержение в периодическом печатном издании должно быть набрано тем же шрифтом и помещено под заголовком "Опровержение", как правило, на том же месте </w:t>
      </w:r>
      <w:r>
        <w:lastRenderedPageBreak/>
        <w:t>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B05A87" w:rsidRDefault="00B05A87" w:rsidP="00B05A87">
      <w:pPr>
        <w:spacing w:line="360" w:lineRule="auto"/>
        <w:ind w:firstLine="72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B05A87" w:rsidRDefault="00B05A87" w:rsidP="00B05A87">
      <w:pPr>
        <w:spacing w:line="360" w:lineRule="auto"/>
        <w:ind w:firstLine="720"/>
        <w:jc w:val="both"/>
      </w:pPr>
      <w:r>
        <w:t>Опровержение должно последовать:</w:t>
      </w:r>
    </w:p>
    <w:p w:rsidR="00B05A87" w:rsidRDefault="00B05A87" w:rsidP="00B05A87">
      <w:pPr>
        <w:spacing w:line="360" w:lineRule="auto"/>
        <w:ind w:firstLine="72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B05A87" w:rsidRDefault="00B05A87" w:rsidP="00B05A87">
      <w:pPr>
        <w:spacing w:line="360" w:lineRule="auto"/>
        <w:ind w:firstLine="720"/>
        <w:jc w:val="both"/>
      </w:pPr>
      <w:r>
        <w:t>2) в иных средствах массовой информации - в подготавливаемом или ближайшем планируемом выпуске.</w:t>
      </w:r>
    </w:p>
    <w:p w:rsidR="00B05A87" w:rsidRDefault="00B05A87" w:rsidP="00B05A87">
      <w:pPr>
        <w:spacing w:line="360" w:lineRule="auto"/>
        <w:ind w:firstLine="72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B05A87" w:rsidRDefault="00B05A87" w:rsidP="00B05A87">
      <w:pPr>
        <w:spacing w:line="360" w:lineRule="auto"/>
        <w:jc w:val="both"/>
        <w:rPr>
          <w:b/>
        </w:rPr>
      </w:pPr>
      <w:r>
        <w:br/>
      </w:r>
      <w:r>
        <w:rPr>
          <w:b/>
        </w:rPr>
        <w:t>Статья 45. Основания отказа в опровержении</w:t>
      </w:r>
    </w:p>
    <w:p w:rsidR="00B05A87" w:rsidRDefault="00B05A87" w:rsidP="00B05A87">
      <w:pPr>
        <w:spacing w:line="360" w:lineRule="auto"/>
        <w:ind w:firstLine="540"/>
        <w:jc w:val="both"/>
      </w:pPr>
      <w:r>
        <w:br/>
        <w:t>В опровержении должно быть отказано, если данное требование либо представленный текст опровержения:</w:t>
      </w:r>
    </w:p>
    <w:p w:rsidR="00B05A87" w:rsidRDefault="00B05A87" w:rsidP="00B05A87">
      <w:pPr>
        <w:spacing w:line="360" w:lineRule="auto"/>
        <w:ind w:firstLine="540"/>
        <w:jc w:val="both"/>
      </w:pPr>
      <w:r>
        <w:t>1) является злоупотреблением свободой массовой информации в смысле части первой статьи 4 настоящего Закона;</w:t>
      </w:r>
    </w:p>
    <w:p w:rsidR="00B05A87" w:rsidRDefault="00B05A87" w:rsidP="00B05A87">
      <w:pPr>
        <w:spacing w:line="360" w:lineRule="auto"/>
        <w:ind w:firstLine="540"/>
        <w:jc w:val="both"/>
      </w:pPr>
      <w:r>
        <w:t>2) противоречит вступившему в законную силу решению суда;</w:t>
      </w:r>
    </w:p>
    <w:p w:rsidR="00B05A87" w:rsidRDefault="00B05A87" w:rsidP="00B05A87">
      <w:pPr>
        <w:spacing w:line="360" w:lineRule="auto"/>
        <w:ind w:firstLine="540"/>
        <w:jc w:val="both"/>
      </w:pPr>
      <w:r>
        <w:t>3) является анонимным.</w:t>
      </w:r>
    </w:p>
    <w:p w:rsidR="00B05A87" w:rsidRDefault="00B05A87" w:rsidP="00B05A87">
      <w:pPr>
        <w:spacing w:line="360" w:lineRule="auto"/>
        <w:ind w:firstLine="540"/>
        <w:jc w:val="both"/>
      </w:pPr>
      <w:r>
        <w:t>В опровержении может быть отказано:</w:t>
      </w:r>
    </w:p>
    <w:p w:rsidR="00B05A87" w:rsidRDefault="00B05A87" w:rsidP="00B05A87">
      <w:pPr>
        <w:spacing w:line="360" w:lineRule="auto"/>
        <w:ind w:firstLine="540"/>
        <w:jc w:val="both"/>
      </w:pPr>
      <w:r>
        <w:t>1) если опровергаются сведения, которые уже опровергнуты в данном средстве массовой информации;</w:t>
      </w:r>
    </w:p>
    <w:p w:rsidR="00B05A87" w:rsidRDefault="00B05A87" w:rsidP="00B05A87">
      <w:pPr>
        <w:spacing w:line="360" w:lineRule="auto"/>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B05A87" w:rsidRDefault="00B05A87" w:rsidP="00B05A87">
      <w:pPr>
        <w:spacing w:line="360" w:lineRule="auto"/>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w:t>
      </w:r>
      <w:r>
        <w:lastRenderedPageBreak/>
        <w:t>сведений обжалованы в суд в соответствии с гражданским и гражданско-процессуальным законодательством Российской Федерации.</w:t>
      </w:r>
    </w:p>
    <w:p w:rsidR="00B05A87" w:rsidRDefault="00B05A87" w:rsidP="00B05A87">
      <w:pPr>
        <w:spacing w:line="360" w:lineRule="auto"/>
        <w:jc w:val="both"/>
      </w:pPr>
    </w:p>
    <w:p w:rsidR="00B05A87" w:rsidRDefault="00B05A87" w:rsidP="00B05A87">
      <w:pPr>
        <w:spacing w:line="360" w:lineRule="auto"/>
        <w:jc w:val="both"/>
        <w:rPr>
          <w:b/>
        </w:rPr>
      </w:pPr>
      <w:r>
        <w:rPr>
          <w:b/>
        </w:rPr>
        <w:t>Статья 46. Право на ответ</w:t>
      </w:r>
    </w:p>
    <w:p w:rsidR="00B05A87" w:rsidRDefault="00B05A87" w:rsidP="00B05A87">
      <w:pPr>
        <w:spacing w:line="360" w:lineRule="auto"/>
        <w:ind w:firstLine="540"/>
        <w:jc w:val="both"/>
      </w:pPr>
      <w:r>
        <w:b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B05A87" w:rsidRDefault="00B05A87" w:rsidP="00B05A87">
      <w:pPr>
        <w:spacing w:line="360" w:lineRule="auto"/>
        <w:ind w:firstLine="540"/>
        <w:jc w:val="both"/>
      </w:pPr>
      <w:r>
        <w:t>В отношении ответа и отказа в таковом применяются правила статей 43 - 45 настоящего Закона.</w:t>
      </w:r>
    </w:p>
    <w:p w:rsidR="00B05A87" w:rsidRDefault="00B05A87" w:rsidP="00B05A87">
      <w:pPr>
        <w:spacing w:line="360" w:lineRule="auto"/>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B05A87" w:rsidRDefault="00B05A87" w:rsidP="00B05A87">
      <w:pPr>
        <w:spacing w:line="360" w:lineRule="auto"/>
        <w:jc w:val="both"/>
      </w:pPr>
    </w:p>
    <w:p w:rsidR="00B05A87" w:rsidRDefault="00B05A87" w:rsidP="00B05A87">
      <w:pPr>
        <w:spacing w:line="360" w:lineRule="auto"/>
        <w:jc w:val="both"/>
        <w:rPr>
          <w:b/>
        </w:rPr>
      </w:pPr>
      <w:r>
        <w:rPr>
          <w:b/>
        </w:rPr>
        <w:t>Статья 47. Права журналиста</w:t>
      </w:r>
    </w:p>
    <w:p w:rsidR="00B05A87" w:rsidRDefault="00B05A87" w:rsidP="00B05A87">
      <w:pPr>
        <w:spacing w:line="360" w:lineRule="auto"/>
        <w:ind w:firstLine="720"/>
        <w:jc w:val="both"/>
      </w:pPr>
      <w:r>
        <w:t>Журналист имеет право:</w:t>
      </w:r>
    </w:p>
    <w:p w:rsidR="00B05A87" w:rsidRDefault="00B05A87" w:rsidP="00B05A87">
      <w:pPr>
        <w:spacing w:line="360" w:lineRule="auto"/>
        <w:ind w:firstLine="720"/>
        <w:jc w:val="both"/>
      </w:pPr>
      <w:r>
        <w:t>1) искать, запрашивать, получать и распространять информацию;</w:t>
      </w:r>
    </w:p>
    <w:p w:rsidR="00B05A87" w:rsidRDefault="00B05A87" w:rsidP="00B05A87">
      <w:pPr>
        <w:spacing w:line="360" w:lineRule="auto"/>
        <w:ind w:firstLine="720"/>
        <w:jc w:val="both"/>
      </w:pPr>
      <w:r>
        <w:t>2) посещать государственные органы и организации, предприятия и учреждения, органы общественных объединений либо их пресс-службы;</w:t>
      </w:r>
    </w:p>
    <w:p w:rsidR="00B05A87" w:rsidRDefault="00B05A87" w:rsidP="00B05A87">
      <w:pPr>
        <w:spacing w:line="360" w:lineRule="auto"/>
        <w:ind w:firstLine="720"/>
        <w:jc w:val="both"/>
      </w:pPr>
      <w:r>
        <w:t>3) быть принятым должностными лицами в связи с запросом информации;</w:t>
      </w:r>
    </w:p>
    <w:p w:rsidR="00B05A87" w:rsidRDefault="00B05A87" w:rsidP="00B05A87">
      <w:pPr>
        <w:spacing w:line="360" w:lineRule="auto"/>
        <w:ind w:firstLine="720"/>
        <w:jc w:val="both"/>
      </w:pPr>
      <w: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B05A87" w:rsidRDefault="00B05A87" w:rsidP="00B05A87">
      <w:pPr>
        <w:spacing w:line="360" w:lineRule="auto"/>
        <w:ind w:firstLine="720"/>
        <w:jc w:val="both"/>
      </w:pPr>
      <w:r>
        <w:t>5) копировать, публиковать, оглашать или иным способом воспроизводить документы и материалы при условии соблюдения требований части первой статьи 42 настоящего Закона;</w:t>
      </w:r>
    </w:p>
    <w:p w:rsidR="00B05A87" w:rsidRDefault="00B05A87" w:rsidP="00B05A87">
      <w:pPr>
        <w:spacing w:line="360" w:lineRule="auto"/>
        <w:ind w:firstLine="72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B05A87" w:rsidRDefault="00B05A87" w:rsidP="00B05A87">
      <w:pPr>
        <w:spacing w:line="360" w:lineRule="auto"/>
        <w:ind w:firstLine="72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B05A87" w:rsidRDefault="00B05A87" w:rsidP="00B05A87">
      <w:pPr>
        <w:spacing w:line="360" w:lineRule="auto"/>
        <w:ind w:firstLine="720"/>
        <w:jc w:val="both"/>
      </w:pPr>
      <w:r>
        <w:t>8) проверять достоверность сообщаемой ему информации;</w:t>
      </w:r>
    </w:p>
    <w:p w:rsidR="00B05A87" w:rsidRDefault="00B05A87" w:rsidP="00B05A87">
      <w:pPr>
        <w:spacing w:line="360" w:lineRule="auto"/>
        <w:ind w:firstLine="720"/>
        <w:jc w:val="both"/>
      </w:pPr>
      <w:r>
        <w:t>9) излагать свои личные суждения и оценки в сообщениях и материалах, предназначенных для распространения за его подписью;</w:t>
      </w:r>
    </w:p>
    <w:p w:rsidR="00B05A87" w:rsidRDefault="00B05A87" w:rsidP="00B05A87">
      <w:pPr>
        <w:spacing w:line="360" w:lineRule="auto"/>
        <w:ind w:firstLine="720"/>
        <w:jc w:val="both"/>
      </w:pPr>
      <w:r>
        <w:lastRenderedPageBreak/>
        <w:t>10) отказаться от подготовки за своей подписью сообщения или материала, противоречащего его убеждениям;</w:t>
      </w:r>
    </w:p>
    <w:p w:rsidR="00B05A87" w:rsidRDefault="00B05A87" w:rsidP="00B05A87">
      <w:pPr>
        <w:spacing w:line="360" w:lineRule="auto"/>
        <w:ind w:firstLine="720"/>
        <w:jc w:val="both"/>
      </w:pPr>
      <w:r>
        <w:t>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42 настоящего Закона;</w:t>
      </w:r>
    </w:p>
    <w:p w:rsidR="00B05A87" w:rsidRDefault="00B05A87" w:rsidP="00B05A87">
      <w:pPr>
        <w:spacing w:line="360" w:lineRule="auto"/>
        <w:ind w:firstLine="720"/>
        <w:jc w:val="both"/>
      </w:pPr>
      <w:r>
        <w:t>12) распространять подготовленные им сообщения и материалы за своей подписью, под псевдонимом или без подписи.</w:t>
      </w:r>
    </w:p>
    <w:p w:rsidR="00B05A87" w:rsidRDefault="00B05A87" w:rsidP="00B05A87">
      <w:pPr>
        <w:spacing w:line="360" w:lineRule="auto"/>
        <w:ind w:firstLine="72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B05A87" w:rsidRDefault="00B05A87" w:rsidP="00B05A87">
      <w:pPr>
        <w:spacing w:line="360" w:lineRule="auto"/>
        <w:ind w:firstLine="547"/>
        <w:jc w:val="both"/>
        <w:rPr>
          <w:color w:val="000000"/>
          <w:sz w:val="21"/>
          <w:szCs w:val="21"/>
        </w:rPr>
      </w:pPr>
    </w:p>
    <w:p w:rsidR="00B05A87" w:rsidRDefault="00B05A87" w:rsidP="00B05A87">
      <w:pPr>
        <w:spacing w:line="360" w:lineRule="auto"/>
        <w:jc w:val="both"/>
        <w:rPr>
          <w:b/>
        </w:rPr>
      </w:pPr>
      <w:r>
        <w:rPr>
          <w:b/>
        </w:rPr>
        <w:t>Статья 49. Обязанности журналиста</w:t>
      </w:r>
    </w:p>
    <w:p w:rsidR="00B05A87" w:rsidRDefault="00B05A87" w:rsidP="00B05A87">
      <w:pPr>
        <w:spacing w:line="360" w:lineRule="auto"/>
        <w:ind w:firstLine="720"/>
        <w:jc w:val="both"/>
      </w:pPr>
      <w:r>
        <w:t>Журналист обязан:</w:t>
      </w:r>
    </w:p>
    <w:p w:rsidR="00B05A87" w:rsidRDefault="00B05A87" w:rsidP="00B05A87">
      <w:pPr>
        <w:spacing w:line="360" w:lineRule="auto"/>
        <w:ind w:firstLine="720"/>
        <w:jc w:val="both"/>
      </w:pPr>
      <w:r>
        <w:t>1) соблюдать устав редакции, с которой он состоит в трудовых отношениях;</w:t>
      </w:r>
    </w:p>
    <w:p w:rsidR="00B05A87" w:rsidRDefault="00B05A87" w:rsidP="00B05A87">
      <w:pPr>
        <w:spacing w:line="360" w:lineRule="auto"/>
        <w:ind w:firstLine="720"/>
        <w:jc w:val="both"/>
      </w:pPr>
      <w:r>
        <w:t>2) проверять достоверность сообщаемой им информации;</w:t>
      </w:r>
    </w:p>
    <w:p w:rsidR="00B05A87" w:rsidRDefault="00B05A87" w:rsidP="00B05A87">
      <w:pPr>
        <w:spacing w:line="360" w:lineRule="auto"/>
        <w:ind w:firstLine="72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B05A87" w:rsidRDefault="00B05A87" w:rsidP="00B05A87">
      <w:pPr>
        <w:spacing w:line="360" w:lineRule="auto"/>
        <w:ind w:firstLine="720"/>
        <w:jc w:val="both"/>
      </w:pPr>
      <w:r>
        <w:t>4) сохранять конфиденциальность информации и (или) ее источника;</w:t>
      </w:r>
    </w:p>
    <w:p w:rsidR="00B05A87" w:rsidRDefault="00B05A87" w:rsidP="00B05A87">
      <w:pPr>
        <w:spacing w:line="360" w:lineRule="auto"/>
        <w:ind w:firstLine="72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B05A87" w:rsidRDefault="00B05A87" w:rsidP="00B05A87">
      <w:pPr>
        <w:spacing w:line="360" w:lineRule="auto"/>
        <w:ind w:firstLine="720"/>
        <w:jc w:val="both"/>
      </w:pPr>
      <w:r>
        <w:t>6) при получении информации от граждан и должностных лиц ставить их в известность о проведении аудио- и видеозаписи, кино - и фотосъемки;</w:t>
      </w:r>
    </w:p>
    <w:p w:rsidR="00B05A87" w:rsidRDefault="00B05A87" w:rsidP="00B05A87">
      <w:pPr>
        <w:spacing w:line="360" w:lineRule="auto"/>
        <w:ind w:firstLine="72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B05A87" w:rsidRDefault="00B05A87" w:rsidP="00B05A87">
      <w:pPr>
        <w:spacing w:line="360" w:lineRule="auto"/>
        <w:ind w:firstLine="720"/>
        <w:jc w:val="both"/>
      </w:pPr>
      <w:r>
        <w:t>8) отказаться от данного ему главным редактором или редакцией задания, если оно либо его выполнение связано с нарушением закона;</w:t>
      </w:r>
    </w:p>
    <w:p w:rsidR="00B05A87" w:rsidRDefault="00B05A87" w:rsidP="00B05A87">
      <w:pPr>
        <w:spacing w:line="360" w:lineRule="auto"/>
        <w:ind w:firstLine="72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B05A87" w:rsidRDefault="00B05A87" w:rsidP="00B05A87">
      <w:pPr>
        <w:spacing w:line="360" w:lineRule="auto"/>
        <w:ind w:firstLine="720"/>
        <w:jc w:val="both"/>
      </w:pPr>
      <w:r>
        <w:t>(в ред. Федерального закона от 04.07.2003 N 94-ФЗ)</w:t>
      </w:r>
    </w:p>
    <w:p w:rsidR="00B05A87" w:rsidRDefault="00B05A87" w:rsidP="00B05A87">
      <w:pPr>
        <w:spacing w:line="360" w:lineRule="auto"/>
        <w:ind w:firstLine="72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B05A87" w:rsidRDefault="00B05A87" w:rsidP="00B05A87">
      <w:pPr>
        <w:spacing w:line="360" w:lineRule="auto"/>
        <w:ind w:firstLine="720"/>
        <w:jc w:val="both"/>
      </w:pPr>
      <w:r>
        <w:t>(п. 10 введен Федеральным законом от 04.07.2003 N 94-ФЗ)</w:t>
      </w:r>
    </w:p>
    <w:p w:rsidR="00B05A87" w:rsidRDefault="00B05A87" w:rsidP="00B05A87">
      <w:pPr>
        <w:spacing w:line="360" w:lineRule="auto"/>
        <w:ind w:firstLine="720"/>
        <w:jc w:val="both"/>
      </w:pPr>
      <w:r>
        <w:lastRenderedPageBreak/>
        <w:t>Журналист несет также иные обязанности, установленные законодательством Российской Федерации о средствах массовой информации.</w:t>
      </w:r>
    </w:p>
    <w:p w:rsidR="00B05A87" w:rsidRDefault="00B05A87" w:rsidP="00B05A87">
      <w:pPr>
        <w:spacing w:line="360" w:lineRule="auto"/>
        <w:ind w:firstLine="72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05A87" w:rsidRDefault="00B05A87" w:rsidP="00B05A87">
      <w:pPr>
        <w:spacing w:line="360" w:lineRule="auto"/>
        <w:ind w:firstLine="72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B05A87" w:rsidRDefault="00B05A87" w:rsidP="00B05A87">
      <w:pPr>
        <w:spacing w:line="360" w:lineRule="auto"/>
        <w:ind w:firstLine="720"/>
        <w:jc w:val="both"/>
      </w:pPr>
    </w:p>
    <w:p w:rsidR="00B05A87" w:rsidRDefault="00B05A87" w:rsidP="00B05A87">
      <w:pPr>
        <w:spacing w:line="360" w:lineRule="auto"/>
        <w:jc w:val="both"/>
        <w:rPr>
          <w:b/>
        </w:rPr>
      </w:pPr>
      <w:r>
        <w:rPr>
          <w:b/>
        </w:rPr>
        <w:t>Статья 50. Скрытая запись</w:t>
      </w:r>
    </w:p>
    <w:p w:rsidR="00B05A87" w:rsidRDefault="00B05A87" w:rsidP="00B05A87">
      <w:pPr>
        <w:spacing w:line="360" w:lineRule="auto"/>
        <w:ind w:firstLine="72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B05A87" w:rsidRDefault="00B05A87" w:rsidP="00B05A87">
      <w:pPr>
        <w:spacing w:line="360" w:lineRule="auto"/>
        <w:ind w:firstLine="720"/>
        <w:jc w:val="both"/>
      </w:pPr>
      <w:r>
        <w:t>1) если это не нарушает конституционных прав и свобод человека и гражданина;</w:t>
      </w:r>
    </w:p>
    <w:p w:rsidR="00B05A87" w:rsidRDefault="00B05A87" w:rsidP="00B05A87">
      <w:pPr>
        <w:spacing w:line="360" w:lineRule="auto"/>
        <w:ind w:firstLine="720"/>
        <w:jc w:val="both"/>
      </w:pPr>
      <w:r>
        <w:t>2) если это необходимо для защиты общественных интересов и приняты меры против возможной идентификации посторонних лиц;</w:t>
      </w:r>
    </w:p>
    <w:p w:rsidR="00B05A87" w:rsidRDefault="00B05A87" w:rsidP="00B05A87">
      <w:pPr>
        <w:spacing w:line="360" w:lineRule="auto"/>
        <w:ind w:firstLine="720"/>
        <w:jc w:val="both"/>
      </w:pPr>
      <w:r>
        <w:t>3) если демонстрация записи производится по решению суда.</w:t>
      </w:r>
    </w:p>
    <w:p w:rsidR="00252BA8" w:rsidRDefault="00B05A87" w:rsidP="00B05A87">
      <w:pPr>
        <w:spacing w:line="360" w:lineRule="auto"/>
        <w:rPr>
          <w:b/>
        </w:rPr>
      </w:pPr>
      <w:r>
        <w:rPr>
          <w:sz w:val="21"/>
          <w:szCs w:val="21"/>
        </w:rPr>
        <w:br/>
      </w:r>
    </w:p>
    <w:p w:rsidR="00252BA8" w:rsidRDefault="00252BA8" w:rsidP="00B05A87">
      <w:pPr>
        <w:spacing w:line="360" w:lineRule="auto"/>
        <w:jc w:val="center"/>
        <w:rPr>
          <w:b/>
        </w:rPr>
      </w:pPr>
      <w:r>
        <w:rPr>
          <w:b/>
        </w:rPr>
        <w:t>КОНСТИТУЦИЯ РФ</w:t>
      </w:r>
    </w:p>
    <w:p w:rsidR="00252BA8" w:rsidRDefault="00252BA8" w:rsidP="00B05A87">
      <w:pPr>
        <w:spacing w:line="360" w:lineRule="auto"/>
      </w:pPr>
    </w:p>
    <w:p w:rsidR="00252BA8" w:rsidRDefault="00252BA8" w:rsidP="00B05A87">
      <w:pPr>
        <w:spacing w:line="360" w:lineRule="auto"/>
        <w:jc w:val="both"/>
        <w:rPr>
          <w:b/>
        </w:rPr>
      </w:pPr>
      <w:r>
        <w:rPr>
          <w:b/>
        </w:rPr>
        <w:t>Статья 23</w:t>
      </w:r>
    </w:p>
    <w:p w:rsidR="00252BA8" w:rsidRDefault="00252BA8" w:rsidP="00B05A87">
      <w:pPr>
        <w:spacing w:line="360" w:lineRule="auto"/>
        <w:ind w:firstLine="720"/>
        <w:jc w:val="both"/>
      </w:pPr>
      <w:r>
        <w:t>1. Каждый имеет право на неприкосновенность частной жизни, личную и семейную тайну, защиту своей чести и доброго имени.</w:t>
      </w:r>
    </w:p>
    <w:p w:rsidR="00252BA8" w:rsidRDefault="00252BA8" w:rsidP="00B05A87">
      <w:pPr>
        <w:spacing w:line="360" w:lineRule="auto"/>
        <w:ind w:firstLine="72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52BA8" w:rsidRDefault="00252BA8" w:rsidP="00B05A87">
      <w:pPr>
        <w:spacing w:line="360" w:lineRule="auto"/>
        <w:ind w:firstLine="720"/>
        <w:jc w:val="both"/>
      </w:pPr>
    </w:p>
    <w:p w:rsidR="00252BA8" w:rsidRDefault="00252BA8" w:rsidP="00B05A87">
      <w:pPr>
        <w:spacing w:line="360" w:lineRule="auto"/>
        <w:jc w:val="both"/>
        <w:rPr>
          <w:b/>
        </w:rPr>
      </w:pPr>
      <w:r>
        <w:rPr>
          <w:b/>
        </w:rPr>
        <w:t>Статья 24</w:t>
      </w:r>
    </w:p>
    <w:p w:rsidR="00252BA8" w:rsidRDefault="00252BA8" w:rsidP="00B05A87">
      <w:pPr>
        <w:spacing w:line="360" w:lineRule="auto"/>
        <w:ind w:firstLine="720"/>
        <w:jc w:val="both"/>
      </w:pPr>
      <w:r>
        <w:t>1. Сбор, хранение, использование и распространение информации о частной жизни лица без его согласия не допускаются.</w:t>
      </w:r>
    </w:p>
    <w:p w:rsidR="00252BA8" w:rsidRDefault="00252BA8" w:rsidP="00B05A87">
      <w:pPr>
        <w:spacing w:line="360" w:lineRule="auto"/>
        <w:ind w:firstLine="72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52BA8" w:rsidRDefault="00252BA8" w:rsidP="00B05A87">
      <w:pPr>
        <w:spacing w:line="360" w:lineRule="auto"/>
        <w:jc w:val="both"/>
        <w:rPr>
          <w:b/>
        </w:rPr>
      </w:pPr>
    </w:p>
    <w:p w:rsidR="00252BA8" w:rsidRDefault="00252BA8" w:rsidP="00B05A87">
      <w:pPr>
        <w:spacing w:line="360" w:lineRule="auto"/>
        <w:jc w:val="both"/>
        <w:rPr>
          <w:b/>
        </w:rPr>
      </w:pPr>
      <w:r>
        <w:rPr>
          <w:b/>
        </w:rPr>
        <w:t>Статья 49</w:t>
      </w:r>
    </w:p>
    <w:p w:rsidR="00252BA8" w:rsidRDefault="00252BA8" w:rsidP="00B05A87">
      <w:pPr>
        <w:spacing w:line="360" w:lineRule="auto"/>
        <w:ind w:firstLine="720"/>
        <w:jc w:val="both"/>
      </w:pPr>
      <w:r>
        <w:lastRenderedPageBreak/>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52BA8" w:rsidRDefault="00252BA8" w:rsidP="00B05A87">
      <w:pPr>
        <w:spacing w:line="360" w:lineRule="auto"/>
        <w:ind w:firstLine="720"/>
        <w:jc w:val="both"/>
      </w:pPr>
      <w:r>
        <w:t>2. Обвиняемый не обязан доказывать свою невиновность.</w:t>
      </w:r>
    </w:p>
    <w:p w:rsidR="00252BA8" w:rsidRDefault="00252BA8" w:rsidP="00B05A87">
      <w:pPr>
        <w:spacing w:line="360" w:lineRule="auto"/>
        <w:ind w:firstLine="720"/>
        <w:jc w:val="both"/>
      </w:pPr>
      <w:r>
        <w:t>3. Неустранимые сомнения в виновности лица толкуются в пользу обвиняемого.</w:t>
      </w:r>
    </w:p>
    <w:p w:rsidR="00252BA8" w:rsidRDefault="00252BA8" w:rsidP="00B05A87">
      <w:pPr>
        <w:spacing w:line="360" w:lineRule="auto"/>
        <w:jc w:val="both"/>
        <w:rPr>
          <w:b/>
        </w:rPr>
      </w:pPr>
    </w:p>
    <w:p w:rsidR="00252BA8" w:rsidRDefault="00252BA8" w:rsidP="00B05A87">
      <w:pPr>
        <w:spacing w:line="360" w:lineRule="auto"/>
        <w:jc w:val="both"/>
        <w:rPr>
          <w:b/>
        </w:rPr>
      </w:pPr>
    </w:p>
    <w:p w:rsidR="00252BA8" w:rsidRDefault="00252BA8" w:rsidP="00B05A87">
      <w:pPr>
        <w:spacing w:line="360" w:lineRule="auto"/>
        <w:jc w:val="center"/>
        <w:rPr>
          <w:b/>
        </w:rPr>
      </w:pPr>
    </w:p>
    <w:p w:rsidR="00252BA8" w:rsidRDefault="00252BA8" w:rsidP="00B05A87">
      <w:pPr>
        <w:spacing w:line="360" w:lineRule="auto"/>
        <w:jc w:val="center"/>
        <w:rPr>
          <w:b/>
        </w:rPr>
      </w:pPr>
      <w:r>
        <w:rPr>
          <w:b/>
        </w:rPr>
        <w:t>УГОЛОВНЫЙ КОДЕКС РФ</w:t>
      </w:r>
    </w:p>
    <w:p w:rsidR="00252BA8" w:rsidRDefault="00252BA8" w:rsidP="00B05A87">
      <w:pPr>
        <w:spacing w:line="360" w:lineRule="auto"/>
        <w:jc w:val="both"/>
        <w:rPr>
          <w:b/>
        </w:rPr>
      </w:pPr>
    </w:p>
    <w:p w:rsidR="00252BA8" w:rsidRDefault="00252BA8" w:rsidP="00B05A87">
      <w:pPr>
        <w:spacing w:line="360" w:lineRule="auto"/>
        <w:jc w:val="both"/>
      </w:pPr>
    </w:p>
    <w:p w:rsidR="00252BA8" w:rsidRDefault="00252BA8" w:rsidP="00B05A87">
      <w:pPr>
        <w:spacing w:line="360" w:lineRule="auto"/>
        <w:jc w:val="both"/>
        <w:rPr>
          <w:b/>
        </w:rPr>
      </w:pPr>
      <w:r>
        <w:rPr>
          <w:b/>
        </w:rPr>
        <w:t>Статья 144. Воспрепятствование законной профессиональной деятельности журналистов</w:t>
      </w:r>
    </w:p>
    <w:p w:rsidR="00252BA8" w:rsidRDefault="00252BA8" w:rsidP="00B05A87">
      <w:pPr>
        <w:spacing w:line="360" w:lineRule="auto"/>
        <w:ind w:firstLine="540"/>
        <w:jc w:val="both"/>
      </w:pPr>
      <w:r>
        <w:t xml:space="preserve">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252BA8" w:rsidRDefault="00252BA8" w:rsidP="00B05A87">
      <w:pPr>
        <w:spacing w:line="360" w:lineRule="auto"/>
        <w:jc w:val="both"/>
      </w:pPr>
      <w:r>
        <w:t>-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52BA8" w:rsidRDefault="00252BA8" w:rsidP="00B05A87">
      <w:pPr>
        <w:spacing w:line="360" w:lineRule="auto"/>
        <w:ind w:firstLine="540"/>
        <w:jc w:val="both"/>
      </w:pPr>
      <w:r>
        <w:t>2. То же деяние, совершенное лицом с использованием своего служебного положения,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52BA8" w:rsidRDefault="00252BA8" w:rsidP="00B05A87">
      <w:pPr>
        <w:spacing w:line="360" w:lineRule="auto"/>
        <w:ind w:firstLine="540"/>
        <w:jc w:val="both"/>
      </w:pPr>
      <w:r>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 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52BA8" w:rsidRDefault="00252BA8" w:rsidP="00B05A87">
      <w:pPr>
        <w:spacing w:line="360" w:lineRule="auto"/>
        <w:ind w:firstLine="540"/>
        <w:jc w:val="both"/>
      </w:pPr>
    </w:p>
    <w:p w:rsidR="00252BA8" w:rsidRDefault="00252BA8" w:rsidP="00B05A87">
      <w:pPr>
        <w:spacing w:line="360" w:lineRule="auto"/>
        <w:jc w:val="both"/>
        <w:rPr>
          <w:b/>
        </w:rPr>
      </w:pPr>
      <w:r>
        <w:rPr>
          <w:b/>
        </w:rPr>
        <w:t>Статья 155. Разглашение тайны усыновления (удочерения)</w:t>
      </w:r>
    </w:p>
    <w:p w:rsidR="00252BA8" w:rsidRDefault="00252BA8" w:rsidP="00B05A87">
      <w:pPr>
        <w:spacing w:line="360" w:lineRule="auto"/>
        <w:ind w:firstLine="720"/>
        <w:jc w:val="both"/>
      </w:pPr>
      <w:r>
        <w:lastRenderedPageBreak/>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252BA8" w:rsidRDefault="00252BA8" w:rsidP="00B05A87">
      <w:pPr>
        <w:spacing w:line="360" w:lineRule="auto"/>
        <w:ind w:firstLine="540"/>
        <w:jc w:val="both"/>
      </w:pPr>
    </w:p>
    <w:p w:rsidR="00252BA8" w:rsidRDefault="00252BA8" w:rsidP="00B05A87">
      <w:pPr>
        <w:spacing w:line="360" w:lineRule="auto"/>
        <w:jc w:val="both"/>
        <w:rPr>
          <w:b/>
        </w:rPr>
      </w:pPr>
      <w:r>
        <w:rPr>
          <w:b/>
        </w:rPr>
        <w:t>Статья 261. Уничтожение или повреждение лесных насаждений</w:t>
      </w:r>
    </w:p>
    <w:p w:rsidR="00252BA8" w:rsidRDefault="00252BA8" w:rsidP="00B05A87">
      <w:pPr>
        <w:spacing w:line="360" w:lineRule="auto"/>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52BA8" w:rsidRDefault="00252BA8" w:rsidP="00B05A87">
      <w:pPr>
        <w:spacing w:line="360" w:lineRule="auto"/>
        <w:ind w:firstLine="540"/>
        <w:jc w:val="both"/>
      </w:pPr>
      <w:r>
        <w:t xml:space="preserve">2. </w:t>
      </w:r>
      <w:proofErr w:type="gramStart"/>
      <w:r>
        <w:t>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t xml:space="preserve"> до четырех лет, либо лишением свободы на тот же срок.</w:t>
      </w:r>
    </w:p>
    <w:p w:rsidR="00252BA8" w:rsidRDefault="00252BA8" w:rsidP="00B05A87">
      <w:pPr>
        <w:spacing w:line="360" w:lineRule="auto"/>
        <w:ind w:firstLine="540"/>
        <w:jc w:val="both"/>
      </w:pPr>
      <w:r>
        <w:t xml:space="preserve">3. Уничтожение или повреждение лесных насаждений и иных насаждений путем поджога, иным </w:t>
      </w:r>
      <w:proofErr w:type="spellStart"/>
      <w:r>
        <w:t>общеопасным</w:t>
      </w:r>
      <w:proofErr w:type="spellEnd"/>
      <w: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252BA8" w:rsidRDefault="00252BA8" w:rsidP="00B05A87">
      <w:pPr>
        <w:spacing w:line="360" w:lineRule="auto"/>
        <w:ind w:firstLine="540"/>
        <w:jc w:val="both"/>
      </w:pPr>
      <w:r>
        <w:t>4. Деяния, предусмотренные частью третьей настоящей статьи, если они причинили крупный ущерб, -</w:t>
      </w:r>
    </w:p>
    <w:p w:rsidR="00252BA8" w:rsidRDefault="00252BA8" w:rsidP="00B05A87">
      <w:pPr>
        <w:spacing w:line="360" w:lineRule="auto"/>
        <w:ind w:firstLine="540"/>
        <w:jc w:val="both"/>
      </w:pPr>
      <w:proofErr w:type="gramStart"/>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r>
        <w:lastRenderedPageBreak/>
        <w:t>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t xml:space="preserve"> трех лет или без такового.</w:t>
      </w:r>
    </w:p>
    <w:p w:rsidR="00252BA8" w:rsidRDefault="00252BA8" w:rsidP="00B05A87">
      <w:pPr>
        <w:spacing w:line="360" w:lineRule="auto"/>
        <w:ind w:firstLine="540"/>
        <w:jc w:val="both"/>
      </w:pPr>
      <w:r>
        <w:t>(в ред. Федерального закона от 21.07.2014 N 277-ФЗ)</w:t>
      </w:r>
    </w:p>
    <w:p w:rsidR="00252BA8" w:rsidRDefault="00252BA8" w:rsidP="00B05A87">
      <w:pPr>
        <w:spacing w:line="360" w:lineRule="auto"/>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252BA8" w:rsidRDefault="00252BA8" w:rsidP="00B05A87">
      <w:pPr>
        <w:spacing w:line="360" w:lineRule="auto"/>
        <w:jc w:val="both"/>
        <w:rPr>
          <w:b/>
        </w:rPr>
      </w:pPr>
      <w:r>
        <w:rPr>
          <w:color w:val="000000"/>
          <w:sz w:val="21"/>
          <w:szCs w:val="21"/>
        </w:rPr>
        <w:br/>
      </w:r>
      <w:r>
        <w:rPr>
          <w:b/>
        </w:rPr>
        <w:t>Статья 282. Возбуждение ненависти либо вражды, а равно унижение человеческого достоинства</w:t>
      </w:r>
    </w:p>
    <w:p w:rsidR="00252BA8" w:rsidRDefault="00252BA8" w:rsidP="00B05A87">
      <w:pPr>
        <w:spacing w:line="360" w:lineRule="auto"/>
        <w:ind w:firstLine="72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252BA8" w:rsidRDefault="00252BA8" w:rsidP="00B05A87">
      <w:pPr>
        <w:spacing w:line="360" w:lineRule="auto"/>
        <w:ind w:firstLine="720"/>
        <w:jc w:val="both"/>
      </w:pPr>
      <w:r>
        <w:t>2. Те же деяния, совершенные:</w:t>
      </w:r>
    </w:p>
    <w:p w:rsidR="00252BA8" w:rsidRDefault="00252BA8" w:rsidP="00B05A87">
      <w:pPr>
        <w:spacing w:line="360" w:lineRule="auto"/>
        <w:ind w:firstLine="720"/>
        <w:jc w:val="both"/>
      </w:pPr>
      <w:r>
        <w:t>а) с применением насилия или с угрозой его применения;</w:t>
      </w:r>
    </w:p>
    <w:p w:rsidR="00252BA8" w:rsidRDefault="00252BA8" w:rsidP="00B05A87">
      <w:pPr>
        <w:spacing w:line="360" w:lineRule="auto"/>
        <w:ind w:firstLine="720"/>
        <w:jc w:val="both"/>
      </w:pPr>
      <w:r>
        <w:t>б) лицом с использованием своего служебного положения;</w:t>
      </w:r>
    </w:p>
    <w:p w:rsidR="00252BA8" w:rsidRDefault="00252BA8" w:rsidP="00B05A87">
      <w:pPr>
        <w:spacing w:line="360" w:lineRule="auto"/>
        <w:ind w:firstLine="720"/>
        <w:jc w:val="both"/>
      </w:pPr>
      <w:r>
        <w:t>в) организованной группой, -</w:t>
      </w:r>
    </w:p>
    <w:p w:rsidR="00252BA8" w:rsidRDefault="00252BA8" w:rsidP="00B05A87">
      <w:pPr>
        <w:spacing w:line="360" w:lineRule="auto"/>
        <w:ind w:firstLine="72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52BA8" w:rsidRDefault="00252BA8" w:rsidP="00B05A87">
      <w:pPr>
        <w:spacing w:line="360" w:lineRule="auto"/>
        <w:jc w:val="center"/>
        <w:rPr>
          <w:b/>
          <w:sz w:val="28"/>
          <w:szCs w:val="28"/>
        </w:rPr>
      </w:pPr>
    </w:p>
    <w:p w:rsidR="00B05A87" w:rsidRDefault="00B05A87" w:rsidP="00B05A87">
      <w:pPr>
        <w:spacing w:line="360" w:lineRule="auto"/>
        <w:jc w:val="both"/>
        <w:rPr>
          <w:b/>
          <w:sz w:val="28"/>
          <w:szCs w:val="28"/>
        </w:rPr>
      </w:pPr>
    </w:p>
    <w:p w:rsidR="00B05A87" w:rsidRDefault="00B05A87" w:rsidP="00B05A87">
      <w:pPr>
        <w:spacing w:line="360" w:lineRule="auto"/>
        <w:jc w:val="both"/>
      </w:pPr>
      <w:r w:rsidRPr="00752D39">
        <w:rPr>
          <w:b/>
        </w:rPr>
        <w:lastRenderedPageBreak/>
        <w:t>Закон РФ "О средствах массовой информации"</w:t>
      </w:r>
      <w:r>
        <w:t xml:space="preserve"> – регулирует права и обязанности журналиста. Вам запрещается использовать СМИ с целью совершения уголовно наказуемых деяний, разглашения государственной тайны или же призыва к террористической деятельности. Материалы не должны содержать в себе инструкции по изготовлению наркотических веществ или взрывных устройств. Если вы собрались рассказать о контртеррористической операции, то следует помнить, что вам нельзя разглашать информацию, которая содержит в себе сведения о технических приёмах или тактике проведения такой операции. </w:t>
      </w:r>
    </w:p>
    <w:p w:rsidR="00B05A87" w:rsidRDefault="00B05A87" w:rsidP="00B05A87">
      <w:pPr>
        <w:spacing w:line="360" w:lineRule="auto"/>
        <w:jc w:val="both"/>
      </w:pPr>
    </w:p>
    <w:p w:rsidR="00B05A87" w:rsidRDefault="00B05A87" w:rsidP="00B05A87">
      <w:pPr>
        <w:spacing w:line="360" w:lineRule="auto"/>
        <w:jc w:val="both"/>
      </w:pPr>
      <w:r w:rsidRPr="00752D39">
        <w:rPr>
          <w:b/>
        </w:rPr>
        <w:t>Федеральный закон «О защите детей от информации, причиняющей вред их здоровью и развитию».</w:t>
      </w:r>
      <w:r>
        <w:t xml:space="preserve"> В нём указаны требования по обороту информационной продукции, которая запрещена для детей. Данный закон поможет определять информационный знак продукции, то есть указание возраста, после которого человеку можно будет ознакомиться с материалом (0+, 6+, 12+,16+ и т.д.). Однако здесь есть свои "подводные камни". К примеру, первая и последняя полосы газеты, обложка экземпляра печатной продукции не должны содержать информацию, которая может причинить вред здоровью или развитию детей, даже если ваш материал для них запрещен.</w:t>
      </w:r>
    </w:p>
    <w:p w:rsidR="00B05A87" w:rsidRDefault="00B05A87" w:rsidP="00B05A87">
      <w:pPr>
        <w:spacing w:line="360" w:lineRule="auto"/>
        <w:jc w:val="both"/>
      </w:pPr>
    </w:p>
    <w:p w:rsidR="00B05A87" w:rsidRDefault="00B05A87" w:rsidP="00B05A87">
      <w:pPr>
        <w:spacing w:line="360" w:lineRule="auto"/>
        <w:jc w:val="both"/>
      </w:pPr>
      <w:r w:rsidRPr="00752D39">
        <w:rPr>
          <w:b/>
        </w:rPr>
        <w:t>Федеральный закон "Об информации, информационных технологиях и о защите информации"</w:t>
      </w:r>
      <w:r>
        <w:t xml:space="preserve"> – этот закон регулирует принципы права на поиск, получение и распространение информации. Вам запрещено публиковать информацию, которая пропагандирует войну и разжигает расовую, национальную или религиозную вражду. Нарушение этого закона влечет за собой дисциплинарную, гражданско-правовую, административную или уголовную ответственность.</w:t>
      </w:r>
    </w:p>
    <w:p w:rsidR="00B05A87" w:rsidRDefault="00B05A87" w:rsidP="00B05A87">
      <w:pPr>
        <w:spacing w:line="360" w:lineRule="auto"/>
        <w:jc w:val="both"/>
      </w:pPr>
    </w:p>
    <w:p w:rsidR="00B05A87" w:rsidRDefault="00B05A87" w:rsidP="00B05A87">
      <w:pPr>
        <w:spacing w:line="360" w:lineRule="auto"/>
        <w:jc w:val="both"/>
      </w:pPr>
      <w:r w:rsidRPr="00752D39">
        <w:rPr>
          <w:b/>
        </w:rPr>
        <w:t>Федеральный закон «О противодействии экстремистской деятельности»</w:t>
      </w:r>
      <w:r>
        <w:t xml:space="preserve"> – поможет журналисту при работе с материалами, которые связаны с экстремизмом. Если экстремистский материал был распространен в СМИ, то редактору будет вынесено предупреждение в письменной форме о недопустимости таких действий. Игнорирование этого предупреждения может привести к прекращению деятельности СМИ. </w:t>
      </w:r>
    </w:p>
    <w:p w:rsidR="00B05A87" w:rsidRDefault="00B05A87" w:rsidP="00B05A87">
      <w:pPr>
        <w:spacing w:line="360" w:lineRule="auto"/>
        <w:jc w:val="both"/>
      </w:pPr>
    </w:p>
    <w:p w:rsidR="00B05A87" w:rsidRDefault="00B05A87" w:rsidP="00B05A87">
      <w:pPr>
        <w:spacing w:line="360" w:lineRule="auto"/>
        <w:jc w:val="both"/>
      </w:pPr>
      <w:r w:rsidRPr="00752D39">
        <w:rPr>
          <w:b/>
        </w:rPr>
        <w:t>Федеральный закон «О персональных данных»</w:t>
      </w:r>
      <w:r>
        <w:t>. При публикации персональных данных, журналист должен знать случаи, когда ему необходимо получить согласие на публикацию этих данных. Например, журналист не имеет права на публикацию персональных данных несовершеннолетнего: фамилии, имени, отчества, даты рождения, адреса проживания или места учёбы, без согласия родителей.</w:t>
      </w:r>
    </w:p>
    <w:p w:rsidR="00B05A87" w:rsidRDefault="00B05A87" w:rsidP="00B05A87">
      <w:pPr>
        <w:spacing w:line="360" w:lineRule="auto"/>
        <w:jc w:val="both"/>
      </w:pPr>
    </w:p>
    <w:p w:rsidR="00B05A87" w:rsidRPr="00AE1D5D" w:rsidRDefault="00B05A87" w:rsidP="00B05A87">
      <w:pPr>
        <w:spacing w:line="360" w:lineRule="auto"/>
        <w:jc w:val="both"/>
      </w:pPr>
      <w:r>
        <w:t xml:space="preserve">Также необходимо ознакомится с главой 8 </w:t>
      </w:r>
      <w:r w:rsidRPr="00752D39">
        <w:rPr>
          <w:b/>
        </w:rPr>
        <w:t>Гражданского кодекса РФ «Нематериальные блага и их защита»</w:t>
      </w:r>
      <w:r>
        <w:t xml:space="preserve"> и параграфом 4 главы 59 </w:t>
      </w:r>
      <w:r w:rsidRPr="00752D39">
        <w:rPr>
          <w:b/>
        </w:rPr>
        <w:t>Гражданского кодекса РФ «Компенсация морального вреда»</w:t>
      </w:r>
      <w:r>
        <w:t>. Эти нормы охраняют права граждан на частную жизнь, изображение, защиту чести и достоинства. Перед публикацией изображения гражданина требуется его согласие, но согласие не требуется, когда: использование изображения осуществляется в государственных, общественных или иных публичных интересах, изображение гражданина получено при съемке, которая проводится в местах, открытых для свободного посещения или, когда гражданин позировал за плату.</w:t>
      </w:r>
    </w:p>
    <w:p w:rsidR="00B05A87" w:rsidRDefault="00B05A87" w:rsidP="00B05A87">
      <w:pPr>
        <w:spacing w:line="360" w:lineRule="auto"/>
        <w:jc w:val="both"/>
        <w:rPr>
          <w:b/>
          <w:sz w:val="28"/>
          <w:szCs w:val="28"/>
        </w:rPr>
      </w:pPr>
    </w:p>
    <w:p w:rsidR="00252BA8" w:rsidRDefault="00252BA8" w:rsidP="00B05A87">
      <w:pPr>
        <w:spacing w:line="360" w:lineRule="auto"/>
        <w:jc w:val="both"/>
        <w:rPr>
          <w:b/>
          <w:sz w:val="28"/>
          <w:szCs w:val="28"/>
        </w:rPr>
      </w:pPr>
    </w:p>
    <w:p w:rsidR="00252BA8" w:rsidRPr="00B05A87" w:rsidRDefault="00B05A87" w:rsidP="00B05A87">
      <w:pPr>
        <w:spacing w:line="360" w:lineRule="auto"/>
        <w:jc w:val="center"/>
        <w:rPr>
          <w:b/>
          <w:szCs w:val="28"/>
        </w:rPr>
      </w:pPr>
      <w:r w:rsidRPr="00B05A87">
        <w:rPr>
          <w:b/>
          <w:szCs w:val="28"/>
        </w:rPr>
        <w:t>Источники:</w:t>
      </w:r>
    </w:p>
    <w:p w:rsidR="00B05A87" w:rsidRDefault="00B05A87" w:rsidP="00B05A87">
      <w:pPr>
        <w:spacing w:line="360" w:lineRule="auto"/>
        <w:jc w:val="both"/>
        <w:rPr>
          <w:b/>
          <w:sz w:val="28"/>
          <w:szCs w:val="28"/>
        </w:rPr>
      </w:pPr>
    </w:p>
    <w:p w:rsidR="00B05A87" w:rsidRDefault="00711818" w:rsidP="00B05A87">
      <w:pPr>
        <w:spacing w:line="360" w:lineRule="auto"/>
        <w:jc w:val="both"/>
      </w:pPr>
      <w:hyperlink r:id="rId5" w:history="1">
        <w:r w:rsidR="00B05A87">
          <w:rPr>
            <w:rStyle w:val="a3"/>
          </w:rPr>
          <w:t>http://www.consultant.ru/</w:t>
        </w:r>
      </w:hyperlink>
    </w:p>
    <w:p w:rsidR="00B05A87" w:rsidRDefault="00711818" w:rsidP="00B05A87">
      <w:pPr>
        <w:spacing w:line="360" w:lineRule="auto"/>
        <w:jc w:val="both"/>
      </w:pPr>
      <w:hyperlink r:id="rId6" w:history="1">
        <w:r w:rsidR="00B05A87">
          <w:rPr>
            <w:rStyle w:val="a3"/>
          </w:rPr>
          <w:t>http://zhurfac.ru/</w:t>
        </w:r>
      </w:hyperlink>
    </w:p>
    <w:p w:rsidR="00B05A87" w:rsidRDefault="00711818" w:rsidP="00B05A87">
      <w:pPr>
        <w:spacing w:line="360" w:lineRule="auto"/>
        <w:jc w:val="both"/>
      </w:pPr>
      <w:hyperlink r:id="rId7" w:history="1">
        <w:r w:rsidR="00B05A87">
          <w:rPr>
            <w:rStyle w:val="a3"/>
          </w:rPr>
          <w:t>https://jrnlst.ru/</w:t>
        </w:r>
      </w:hyperlink>
    </w:p>
    <w:p w:rsidR="00B05A87" w:rsidRDefault="00B05A87" w:rsidP="00B05A87">
      <w:pPr>
        <w:spacing w:line="360" w:lineRule="auto"/>
        <w:jc w:val="both"/>
      </w:pPr>
    </w:p>
    <w:p w:rsidR="00B05A87" w:rsidRDefault="00B05A87" w:rsidP="00B05A87">
      <w:pPr>
        <w:spacing w:line="360" w:lineRule="auto"/>
        <w:jc w:val="both"/>
        <w:rPr>
          <w:b/>
          <w:sz w:val="28"/>
          <w:szCs w:val="28"/>
        </w:rPr>
      </w:pPr>
    </w:p>
    <w:p w:rsidR="00252BA8" w:rsidRDefault="00252BA8" w:rsidP="00B05A87">
      <w:pPr>
        <w:spacing w:line="360" w:lineRule="auto"/>
        <w:jc w:val="center"/>
        <w:rPr>
          <w:b/>
          <w:sz w:val="28"/>
          <w:szCs w:val="28"/>
        </w:rPr>
      </w:pPr>
    </w:p>
    <w:p w:rsidR="00252BA8" w:rsidRDefault="00252BA8" w:rsidP="00B05A87">
      <w:pPr>
        <w:spacing w:line="360" w:lineRule="auto"/>
        <w:jc w:val="center"/>
        <w:rPr>
          <w:b/>
          <w:sz w:val="28"/>
          <w:szCs w:val="28"/>
        </w:rPr>
      </w:pPr>
    </w:p>
    <w:p w:rsidR="00252BA8" w:rsidRDefault="00252BA8" w:rsidP="00B05A87">
      <w:pPr>
        <w:spacing w:line="360" w:lineRule="auto"/>
        <w:jc w:val="center"/>
        <w:rPr>
          <w:b/>
          <w:sz w:val="28"/>
          <w:szCs w:val="28"/>
        </w:rPr>
      </w:pPr>
    </w:p>
    <w:p w:rsidR="00252BA8" w:rsidRDefault="00252BA8" w:rsidP="00B05A87">
      <w:pPr>
        <w:spacing w:line="360" w:lineRule="auto"/>
        <w:jc w:val="center"/>
        <w:rPr>
          <w:b/>
          <w:sz w:val="28"/>
          <w:szCs w:val="28"/>
        </w:rPr>
      </w:pPr>
    </w:p>
    <w:p w:rsidR="00252BA8" w:rsidRDefault="00252BA8" w:rsidP="00B05A87">
      <w:pPr>
        <w:spacing w:line="360" w:lineRule="auto"/>
        <w:ind w:firstLine="720"/>
        <w:rPr>
          <w:sz w:val="21"/>
          <w:szCs w:val="21"/>
        </w:rPr>
      </w:pPr>
    </w:p>
    <w:p w:rsidR="00252BA8" w:rsidRDefault="00252BA8" w:rsidP="00B05A87">
      <w:pPr>
        <w:spacing w:line="360" w:lineRule="auto"/>
      </w:pPr>
    </w:p>
    <w:p w:rsidR="004A7863" w:rsidRDefault="004A7863" w:rsidP="00B05A87">
      <w:pPr>
        <w:spacing w:line="360" w:lineRule="auto"/>
      </w:pPr>
    </w:p>
    <w:sectPr w:rsidR="004A7863" w:rsidSect="007B19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8"/>
    <w:rsid w:val="00252BA8"/>
    <w:rsid w:val="004A7863"/>
    <w:rsid w:val="00711818"/>
    <w:rsid w:val="007B19AE"/>
    <w:rsid w:val="00B05A87"/>
    <w:rsid w:val="00BF3DAD"/>
    <w:rsid w:val="00D3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rnl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hurfac.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3983</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DSHIZ</dc:creator>
  <cp:keywords/>
  <dc:description/>
  <cp:lastModifiedBy>User1</cp:lastModifiedBy>
  <cp:revision>5</cp:revision>
  <dcterms:created xsi:type="dcterms:W3CDTF">2020-05-20T12:17:00Z</dcterms:created>
  <dcterms:modified xsi:type="dcterms:W3CDTF">2020-05-21T12:36:00Z</dcterms:modified>
</cp:coreProperties>
</file>