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3E" w:rsidRPr="005E583E" w:rsidRDefault="005E583E" w:rsidP="005E583E">
      <w:pPr>
        <w:spacing w:after="0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583E">
        <w:rPr>
          <w:rFonts w:ascii="Times New Roman" w:hAnsi="Times New Roman" w:cs="Times New Roman"/>
          <w:b/>
          <w:i/>
          <w:sz w:val="24"/>
          <w:szCs w:val="24"/>
        </w:rPr>
        <w:t>Лебедева Т.В.</w:t>
      </w:r>
    </w:p>
    <w:p w:rsidR="005E583E" w:rsidRPr="005E583E" w:rsidRDefault="005E583E" w:rsidP="005E583E">
      <w:pPr>
        <w:spacing w:after="0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583E">
        <w:rPr>
          <w:rFonts w:ascii="Times New Roman" w:hAnsi="Times New Roman" w:cs="Times New Roman"/>
          <w:b/>
          <w:i/>
          <w:sz w:val="24"/>
          <w:szCs w:val="24"/>
        </w:rPr>
        <w:t>Педагог дополнительного образования</w:t>
      </w:r>
    </w:p>
    <w:p w:rsidR="005E583E" w:rsidRPr="005E583E" w:rsidRDefault="005E583E" w:rsidP="005E583E">
      <w:pPr>
        <w:spacing w:after="0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583E">
        <w:rPr>
          <w:rFonts w:ascii="Times New Roman" w:hAnsi="Times New Roman" w:cs="Times New Roman"/>
          <w:b/>
          <w:i/>
          <w:sz w:val="24"/>
          <w:szCs w:val="24"/>
        </w:rPr>
        <w:t xml:space="preserve"> высшей квалификационной категории</w:t>
      </w:r>
    </w:p>
    <w:p w:rsidR="005E583E" w:rsidRDefault="005E583E" w:rsidP="005E583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3E" w:rsidRDefault="005E583E" w:rsidP="005E583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3E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проведению интеллектуальных игр</w:t>
      </w:r>
    </w:p>
    <w:p w:rsidR="005E583E" w:rsidRPr="005E583E" w:rsidRDefault="005E583E" w:rsidP="005E583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7AC" w:rsidRPr="00956D84" w:rsidRDefault="00BB17AC" w:rsidP="00BB17AC">
      <w:pPr>
        <w:spacing w:after="0"/>
        <w:ind w:firstLine="426"/>
        <w:jc w:val="both"/>
        <w:rPr>
          <w:rStyle w:val="1"/>
          <w:rFonts w:ascii="Times New Roman" w:eastAsiaTheme="minorHAnsi" w:hAnsi="Times New Roman" w:cs="Times New Roman"/>
          <w:sz w:val="28"/>
          <w:szCs w:val="28"/>
        </w:rPr>
      </w:pPr>
      <w:r w:rsidRPr="00956D84">
        <w:rPr>
          <w:rFonts w:ascii="Times New Roman" w:hAnsi="Times New Roman" w:cs="Times New Roman"/>
          <w:sz w:val="28"/>
          <w:szCs w:val="28"/>
        </w:rPr>
        <w:t xml:space="preserve">В рамках перехода к федеральным государственным стандартам второго поколения большая роль уделяется развитию личности ребенка. </w:t>
      </w:r>
      <w:r w:rsidRPr="00956D84">
        <w:rPr>
          <w:rStyle w:val="1"/>
          <w:rFonts w:ascii="Times New Roman" w:eastAsiaTheme="minorHAnsi" w:hAnsi="Times New Roman" w:cs="Times New Roman"/>
          <w:sz w:val="28"/>
          <w:szCs w:val="28"/>
        </w:rPr>
        <w:t>Проблема активности личности в обучении — одна из актуаль</w:t>
      </w:r>
      <w:r w:rsidRPr="00956D84">
        <w:rPr>
          <w:rStyle w:val="1"/>
          <w:rFonts w:ascii="Times New Roman" w:eastAsiaTheme="minorHAnsi" w:hAnsi="Times New Roman" w:cs="Times New Roman"/>
          <w:sz w:val="28"/>
          <w:szCs w:val="28"/>
        </w:rPr>
        <w:softHyphen/>
        <w:t>ных как в психологической, педагогической науке, так и в обра</w:t>
      </w:r>
      <w:r w:rsidRPr="00956D84">
        <w:rPr>
          <w:rStyle w:val="1"/>
          <w:rFonts w:ascii="Times New Roman" w:eastAsiaTheme="minorHAnsi" w:hAnsi="Times New Roman" w:cs="Times New Roman"/>
          <w:sz w:val="28"/>
          <w:szCs w:val="28"/>
        </w:rPr>
        <w:softHyphen/>
        <w:t>зовательной практике.</w:t>
      </w:r>
    </w:p>
    <w:p w:rsidR="00BB17AC" w:rsidRPr="00956D84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56D84">
        <w:rPr>
          <w:rStyle w:val="1"/>
          <w:rFonts w:ascii="Times New Roman" w:eastAsiaTheme="minorHAnsi" w:hAnsi="Times New Roman" w:cs="Times New Roman"/>
          <w:sz w:val="28"/>
          <w:szCs w:val="28"/>
        </w:rPr>
        <w:t xml:space="preserve">    Педагоги, отмечая равнодушие у обучаемых к знаниям, неже</w:t>
      </w:r>
      <w:r w:rsidRPr="00956D84">
        <w:rPr>
          <w:rStyle w:val="1"/>
          <w:rFonts w:ascii="Times New Roman" w:eastAsiaTheme="minorHAnsi" w:hAnsi="Times New Roman" w:cs="Times New Roman"/>
          <w:sz w:val="28"/>
          <w:szCs w:val="28"/>
        </w:rPr>
        <w:softHyphen/>
        <w:t>лание учиться, низкий уровень развития познавательных интере</w:t>
      </w:r>
      <w:r w:rsidRPr="00956D84">
        <w:rPr>
          <w:rStyle w:val="1"/>
          <w:rFonts w:ascii="Times New Roman" w:eastAsiaTheme="minorHAnsi" w:hAnsi="Times New Roman" w:cs="Times New Roman"/>
          <w:sz w:val="28"/>
          <w:szCs w:val="28"/>
        </w:rPr>
        <w:softHyphen/>
        <w:t>сов, пытаются конструировать более эффективные формы, моде</w:t>
      </w:r>
      <w:r w:rsidRPr="00956D84">
        <w:rPr>
          <w:rStyle w:val="1"/>
          <w:rFonts w:ascii="Times New Roman" w:eastAsiaTheme="minorHAnsi" w:hAnsi="Times New Roman" w:cs="Times New Roman"/>
          <w:sz w:val="28"/>
          <w:szCs w:val="28"/>
        </w:rPr>
        <w:softHyphen/>
        <w:t>ли, способы, условия обучения. Интеллектуальные игры как раз способствуют стимулированию самообразования и самосовершенствования.</w:t>
      </w:r>
      <w:r w:rsidRPr="00956D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BB17AC" w:rsidRDefault="00BB17AC" w:rsidP="00BB17AC">
      <w:pPr>
        <w:pStyle w:val="2"/>
        <w:shd w:val="clear" w:color="auto" w:fill="auto"/>
        <w:spacing w:line="276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56D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структуру игры как деятельности личности входят этапы:</w:t>
      </w:r>
    </w:p>
    <w:p w:rsidR="00BB17AC" w:rsidRPr="00956D84" w:rsidRDefault="00BB17AC" w:rsidP="00BB17AC">
      <w:pPr>
        <w:pStyle w:val="2"/>
        <w:numPr>
          <w:ilvl w:val="0"/>
          <w:numId w:val="1"/>
        </w:numPr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56D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целеполагания;</w:t>
      </w:r>
    </w:p>
    <w:p w:rsidR="00BB17AC" w:rsidRPr="00956D84" w:rsidRDefault="00BB17AC" w:rsidP="00BB17AC">
      <w:pPr>
        <w:pStyle w:val="2"/>
        <w:numPr>
          <w:ilvl w:val="0"/>
          <w:numId w:val="1"/>
        </w:numPr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56D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планирования;</w:t>
      </w:r>
    </w:p>
    <w:p w:rsidR="00BB17AC" w:rsidRPr="00956D84" w:rsidRDefault="00BB17AC" w:rsidP="00BB17AC">
      <w:pPr>
        <w:pStyle w:val="2"/>
        <w:numPr>
          <w:ilvl w:val="0"/>
          <w:numId w:val="1"/>
        </w:numPr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56D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реализации цели;</w:t>
      </w:r>
    </w:p>
    <w:p w:rsidR="00BB17AC" w:rsidRPr="00956D84" w:rsidRDefault="00BB17AC" w:rsidP="00BB17AC">
      <w:pPr>
        <w:pStyle w:val="2"/>
        <w:numPr>
          <w:ilvl w:val="0"/>
          <w:numId w:val="1"/>
        </w:numPr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56D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анализа результатов, в которых личность полностью реализует себя как субъект.</w:t>
      </w:r>
    </w:p>
    <w:p w:rsidR="00BB17AC" w:rsidRPr="00956D84" w:rsidRDefault="00BB17AC" w:rsidP="00BB17AC">
      <w:pPr>
        <w:pStyle w:val="2"/>
        <w:shd w:val="clear" w:color="auto" w:fill="auto"/>
        <w:spacing w:line="276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56D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Мотивация игровой деятельности обеспечивается ее доброволь</w:t>
      </w:r>
      <w:r w:rsidRPr="00956D8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ностью, возможностями выбора и элементами </w:t>
      </w:r>
      <w:proofErr w:type="spellStart"/>
      <w:r w:rsidRPr="00956D8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соревновательности</w:t>
      </w:r>
      <w:proofErr w:type="spellEnd"/>
      <w:r w:rsidRPr="00956D8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удовлетворения потребностей, самоутверждения, самореализации.</w:t>
      </w:r>
    </w:p>
    <w:p w:rsidR="00BB17AC" w:rsidRDefault="00BB17AC" w:rsidP="00BB17AC">
      <w:pPr>
        <w:pStyle w:val="a4"/>
        <w:spacing w:before="0" w:beforeAutospacing="0" w:after="0" w:afterAutospacing="0" w:line="276" w:lineRule="auto"/>
        <w:ind w:right="173" w:firstLine="426"/>
        <w:jc w:val="both"/>
        <w:rPr>
          <w:color w:val="000000"/>
          <w:sz w:val="28"/>
          <w:szCs w:val="28"/>
        </w:rPr>
      </w:pPr>
      <w:r w:rsidRPr="00956D84">
        <w:rPr>
          <w:color w:val="000000"/>
          <w:sz w:val="28"/>
          <w:szCs w:val="28"/>
        </w:rPr>
        <w:t xml:space="preserve">В то же время, в методической литературе недостаточно разработаны теоретические и методические вопросы организации интеллектуальных игр. Поэтому предлагаемые в литературе сценарии мероприятий чаще всего адаптированы к условиям того детского коллектива или учреждения, для которых они разработаны, и не всегда применимы в других условиях. </w:t>
      </w:r>
      <w:r w:rsidRPr="00956D84">
        <w:rPr>
          <w:rFonts w:eastAsia="Calibri"/>
          <w:sz w:val="28"/>
          <w:szCs w:val="28"/>
        </w:rPr>
        <w:t>Данная методичка предназначена для педагогов дополнительного образования и педагогов образовательных учреждения.</w:t>
      </w:r>
    </w:p>
    <w:p w:rsidR="00BB17AC" w:rsidRDefault="00BB17AC" w:rsidP="00BB17AC">
      <w:pPr>
        <w:pStyle w:val="a4"/>
        <w:spacing w:before="0" w:beforeAutospacing="0" w:after="0" w:afterAutospacing="0" w:line="276" w:lineRule="auto"/>
        <w:ind w:right="173" w:firstLine="426"/>
        <w:jc w:val="both"/>
        <w:rPr>
          <w:color w:val="000000"/>
          <w:sz w:val="28"/>
          <w:szCs w:val="28"/>
        </w:rPr>
      </w:pPr>
      <w:r w:rsidRPr="00956D84">
        <w:rPr>
          <w:color w:val="000000"/>
          <w:sz w:val="28"/>
          <w:szCs w:val="28"/>
        </w:rPr>
        <w:t>Для того чтобы игра прошла успешно и интересно для детей, необходимо проведение большой подготовительной работы. И начать эту работу необходимо с определения целей и задач игры.</w:t>
      </w:r>
    </w:p>
    <w:p w:rsidR="00BB17AC" w:rsidRPr="00A860A0" w:rsidRDefault="00BB17AC" w:rsidP="00BB17A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0A0">
        <w:rPr>
          <w:rFonts w:ascii="Times New Roman" w:hAnsi="Times New Roman" w:cs="Times New Roman"/>
          <w:color w:val="000000"/>
          <w:sz w:val="28"/>
          <w:szCs w:val="28"/>
        </w:rPr>
        <w:t>Цели могут ставиться разные: более общие, например, популяризация знаний через интеллектуальные игры, воспитание патриотизма; более конкретная – диагностирование знаний по какому-либо предмету и т.д. От цели зависит подбор заданий к играм.</w:t>
      </w:r>
      <w:r w:rsidRPr="00A860A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BB17AC" w:rsidRDefault="00BB17AC" w:rsidP="00BB17A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Участниками игры могут быть дети </w:t>
      </w:r>
      <w:r>
        <w:rPr>
          <w:rFonts w:ascii="Times New Roman" w:eastAsia="Calibri" w:hAnsi="Times New Roman" w:cs="Times New Roman"/>
          <w:sz w:val="28"/>
          <w:szCs w:val="28"/>
        </w:rPr>
        <w:t>разных</w:t>
      </w:r>
      <w:r w:rsidRPr="00956D84">
        <w:rPr>
          <w:rFonts w:ascii="Times New Roman" w:eastAsia="Calibri" w:hAnsi="Times New Roman" w:cs="Times New Roman"/>
          <w:sz w:val="28"/>
          <w:szCs w:val="28"/>
        </w:rPr>
        <w:t xml:space="preserve"> классов. </w:t>
      </w:r>
    </w:p>
    <w:p w:rsidR="00BB17AC" w:rsidRPr="00956D84" w:rsidRDefault="00BB17AC" w:rsidP="00BB17A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84">
        <w:rPr>
          <w:rFonts w:ascii="Times New Roman" w:eastAsia="Calibri" w:hAnsi="Times New Roman" w:cs="Times New Roman"/>
          <w:sz w:val="28"/>
          <w:szCs w:val="28"/>
        </w:rPr>
        <w:t>Предварительная подготовка игры включает в себя следующее:</w:t>
      </w:r>
    </w:p>
    <w:p w:rsidR="00BB17AC" w:rsidRPr="00A860A0" w:rsidRDefault="00BB17AC" w:rsidP="00BB17AC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eastAsia="Calibri"/>
          <w:sz w:val="28"/>
          <w:szCs w:val="28"/>
        </w:rPr>
      </w:pPr>
      <w:r w:rsidRPr="00A860A0">
        <w:rPr>
          <w:rFonts w:eastAsia="Calibri"/>
          <w:sz w:val="28"/>
          <w:szCs w:val="28"/>
        </w:rPr>
        <w:t xml:space="preserve">Подбор и написание заданий к играм в соответствии с возрастом участников. </w:t>
      </w:r>
    </w:p>
    <w:p w:rsidR="00BB17AC" w:rsidRPr="00A860A0" w:rsidRDefault="00BB17AC" w:rsidP="00BB17AC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eastAsia="Calibri"/>
          <w:sz w:val="28"/>
          <w:szCs w:val="28"/>
        </w:rPr>
      </w:pPr>
      <w:r w:rsidRPr="00A860A0">
        <w:rPr>
          <w:rFonts w:eastAsia="Calibri"/>
          <w:sz w:val="28"/>
          <w:szCs w:val="28"/>
        </w:rPr>
        <w:t>Создание презентации к игре, для большей наглядности и восприятия заданий.</w:t>
      </w:r>
    </w:p>
    <w:p w:rsidR="00BB17AC" w:rsidRPr="00A860A0" w:rsidRDefault="00BB17AC" w:rsidP="00BB17AC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eastAsia="Calibri"/>
          <w:sz w:val="28"/>
          <w:szCs w:val="28"/>
        </w:rPr>
      </w:pPr>
      <w:r w:rsidRPr="00A860A0">
        <w:rPr>
          <w:rFonts w:eastAsia="Calibri"/>
          <w:sz w:val="28"/>
          <w:szCs w:val="28"/>
        </w:rPr>
        <w:t xml:space="preserve">Подготовка раздаточного материала (бланки с заданиями, бланки для ответов).  </w:t>
      </w:r>
    </w:p>
    <w:p w:rsidR="00BB17AC" w:rsidRPr="00A860A0" w:rsidRDefault="00BB17AC" w:rsidP="00BB17AC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eastAsia="Calibri"/>
          <w:sz w:val="28"/>
          <w:szCs w:val="28"/>
        </w:rPr>
      </w:pPr>
      <w:r w:rsidRPr="00A860A0">
        <w:rPr>
          <w:rFonts w:eastAsia="Calibri"/>
          <w:sz w:val="28"/>
          <w:szCs w:val="28"/>
        </w:rPr>
        <w:t>Формирование команд и счётной группы.</w:t>
      </w:r>
    </w:p>
    <w:p w:rsidR="00BB17AC" w:rsidRPr="00A860A0" w:rsidRDefault="00BB17AC" w:rsidP="00BB17AC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eastAsia="Calibri"/>
          <w:sz w:val="28"/>
          <w:szCs w:val="28"/>
        </w:rPr>
      </w:pPr>
      <w:r w:rsidRPr="00A860A0">
        <w:rPr>
          <w:rFonts w:eastAsia="Calibri"/>
          <w:sz w:val="28"/>
          <w:szCs w:val="28"/>
        </w:rPr>
        <w:t>Подготовка помещения, наличие ПК, проектора, экрана, колонок, столов и стульев.</w:t>
      </w:r>
    </w:p>
    <w:p w:rsidR="00BB17AC" w:rsidRPr="00956D84" w:rsidRDefault="00BB17AC" w:rsidP="00BB17A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существуют различные виды интеллектуальных игр, самыми известными являются «Что? Где?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Когда?», «Пентагон», «Своя игра», «Интеллектуальная десятка», «Азбука», «Интеллектуальный пинг-понг»  и др</w:t>
      </w:r>
      <w:r w:rsidR="00ED1719">
        <w:rPr>
          <w:rFonts w:ascii="Times New Roman" w:eastAsia="Calibri" w:hAnsi="Times New Roman" w:cs="Times New Roman"/>
          <w:sz w:val="28"/>
          <w:szCs w:val="28"/>
        </w:rPr>
        <w:t>угие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B17AC" w:rsidRDefault="00BB17AC" w:rsidP="00BB17AC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B17AC" w:rsidRDefault="00BB17AC" w:rsidP="00BB17AC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Pr="00956D8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равила игр: </w:t>
      </w:r>
    </w:p>
    <w:p w:rsidR="00BB17AC" w:rsidRPr="00956D84" w:rsidRDefault="00BB17AC" w:rsidP="00BB17AC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B17AC" w:rsidRPr="00956D84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84">
        <w:rPr>
          <w:rFonts w:ascii="Times New Roman" w:hAnsi="Times New Roman" w:cs="Times New Roman"/>
          <w:b/>
          <w:sz w:val="28"/>
          <w:szCs w:val="28"/>
        </w:rPr>
        <w:t>«ЧТО? ГДЕ? КОГДА?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B17AC" w:rsidRPr="00956D84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17AC" w:rsidRPr="00956D84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D84">
        <w:rPr>
          <w:rFonts w:ascii="Times New Roman" w:hAnsi="Times New Roman" w:cs="Times New Roman"/>
          <w:sz w:val="28"/>
          <w:szCs w:val="28"/>
        </w:rPr>
        <w:t>Задаётся вопрос. На обсуждение каждого вопроса дается одна минута.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времени сдаётся ответ.</w:t>
      </w:r>
      <w:r w:rsidRPr="00956D84">
        <w:rPr>
          <w:rFonts w:ascii="Times New Roman" w:hAnsi="Times New Roman" w:cs="Times New Roman"/>
          <w:sz w:val="28"/>
          <w:szCs w:val="28"/>
        </w:rPr>
        <w:t xml:space="preserve"> В игре принимают участие одновременно все команды. Основной зачетный показатель – сумма правильных ответов, дополнительный – суммарный рейтинг команды. Состав команды – 6 человек, один из которых является капитаном команды. </w:t>
      </w:r>
    </w:p>
    <w:p w:rsidR="00BB17AC" w:rsidRPr="00956D84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17AC" w:rsidRPr="00956D84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84">
        <w:rPr>
          <w:rFonts w:ascii="Times New Roman" w:hAnsi="Times New Roman" w:cs="Times New Roman"/>
          <w:b/>
          <w:sz w:val="28"/>
          <w:szCs w:val="28"/>
        </w:rPr>
        <w:t xml:space="preserve"> «СВОЯ ИГРА»</w:t>
      </w:r>
    </w:p>
    <w:p w:rsidR="00BB17AC" w:rsidRPr="00956D84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17AC" w:rsidRPr="00956D84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D84">
        <w:rPr>
          <w:rFonts w:ascii="Times New Roman" w:hAnsi="Times New Roman" w:cs="Times New Roman"/>
          <w:sz w:val="28"/>
          <w:szCs w:val="28"/>
        </w:rPr>
        <w:t xml:space="preserve">Игра состоит из тем. </w:t>
      </w:r>
      <w:proofErr w:type="gramStart"/>
      <w:r w:rsidRPr="00956D84">
        <w:rPr>
          <w:rFonts w:ascii="Times New Roman" w:hAnsi="Times New Roman" w:cs="Times New Roman"/>
          <w:sz w:val="28"/>
          <w:szCs w:val="28"/>
        </w:rPr>
        <w:t>В каждой теме по пять вопросов, от самого простого до сложного, в зависимости от сложности и сумма баллов (от 10 до 50).</w:t>
      </w:r>
      <w:proofErr w:type="gramEnd"/>
      <w:r w:rsidRPr="00956D84">
        <w:rPr>
          <w:rFonts w:ascii="Times New Roman" w:hAnsi="Times New Roman" w:cs="Times New Roman"/>
          <w:sz w:val="28"/>
          <w:szCs w:val="28"/>
        </w:rPr>
        <w:t xml:space="preserve"> На обсуждение каждого вопроса дается 15-20 секунд, ответы сдаются в письменном виде. В игре участвуют все команды одновременно, количество человек в команде – 6. Правильный ответ «+» количество баллов за этот ответ, неправильный « - « количество баллов. Выигрывает та команда, которая набрала большее количество баллов.</w:t>
      </w:r>
    </w:p>
    <w:p w:rsidR="00BB17AC" w:rsidRPr="00956D84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7AC" w:rsidRPr="00956D84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D84">
        <w:rPr>
          <w:rFonts w:ascii="Times New Roman" w:hAnsi="Times New Roman" w:cs="Times New Roman"/>
          <w:b/>
          <w:sz w:val="28"/>
          <w:szCs w:val="28"/>
        </w:rPr>
        <w:t>«ПЕНТАГОН»</w:t>
      </w:r>
      <w:r w:rsidRPr="00BB17AC">
        <w:rPr>
          <w:rFonts w:ascii="Times New Roman" w:hAnsi="Times New Roman" w:cs="Times New Roman"/>
          <w:sz w:val="28"/>
          <w:szCs w:val="28"/>
        </w:rPr>
        <w:t xml:space="preserve"> </w:t>
      </w:r>
      <w:r w:rsidRPr="00956D84">
        <w:rPr>
          <w:rFonts w:ascii="Times New Roman" w:hAnsi="Times New Roman" w:cs="Times New Roman"/>
          <w:sz w:val="28"/>
          <w:szCs w:val="28"/>
        </w:rPr>
        <w:t xml:space="preserve">Игра состоит из тем. К каждой теме 5 подсказок: от самой сложной </w:t>
      </w:r>
      <w:proofErr w:type="gramStart"/>
      <w:r w:rsidRPr="00956D8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6D84">
        <w:rPr>
          <w:rFonts w:ascii="Times New Roman" w:hAnsi="Times New Roman" w:cs="Times New Roman"/>
          <w:sz w:val="28"/>
          <w:szCs w:val="28"/>
        </w:rPr>
        <w:t xml:space="preserve">  лёгкой. Отвечать можно с любой подсказки. Правильный ответ с первой подсказки даёт 5 очко, со второй 4 очка, с третьей 3 очка, с </w:t>
      </w:r>
      <w:r w:rsidRPr="00956D84">
        <w:rPr>
          <w:rFonts w:ascii="Times New Roman" w:hAnsi="Times New Roman" w:cs="Times New Roman"/>
          <w:sz w:val="28"/>
          <w:szCs w:val="28"/>
        </w:rPr>
        <w:lastRenderedPageBreak/>
        <w:t>четвёртой- 2, с пятой – 1 очко. За каждый неправильный ответ – минус одно очко. Выигрывает та команда, которая набрала большее количество баллов.</w:t>
      </w:r>
    </w:p>
    <w:p w:rsidR="00BB17AC" w:rsidRPr="00956D84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7AC" w:rsidRPr="00956D84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D84">
        <w:rPr>
          <w:rFonts w:ascii="Times New Roman" w:hAnsi="Times New Roman" w:cs="Times New Roman"/>
          <w:b/>
          <w:sz w:val="28"/>
          <w:szCs w:val="28"/>
        </w:rPr>
        <w:t>«ДЕСЯТКА»</w:t>
      </w:r>
      <w:r w:rsidR="003A3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84">
        <w:rPr>
          <w:rFonts w:ascii="Times New Roman" w:hAnsi="Times New Roman" w:cs="Times New Roman"/>
          <w:sz w:val="28"/>
          <w:szCs w:val="28"/>
        </w:rPr>
        <w:t>(может быть семёркой, шестёркой и т.д. зависит от количества заданий)</w:t>
      </w:r>
    </w:p>
    <w:p w:rsidR="00BB17AC" w:rsidRPr="00956D84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17AC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D84">
        <w:rPr>
          <w:rFonts w:ascii="Times New Roman" w:hAnsi="Times New Roman" w:cs="Times New Roman"/>
          <w:sz w:val="28"/>
          <w:szCs w:val="28"/>
        </w:rPr>
        <w:t>Игра состоит из заданий. Каждое задание содержит несколько вопросов или иных интеллектуальных или творческих задач. В связи с многообразием форм и разновидностей заданий – рекомендации по выполнению каждого задания доводит до команд ведущий игры. Ответы команды сдают непосредственно на бланке с заданиями, на выполнение каждого задания отводится строго определённое время. В зачёт идут количество правильных ответов. За невыполненные или неправильные ответы очки не вычитаются.</w:t>
      </w:r>
    </w:p>
    <w:p w:rsidR="00BB17AC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17AC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«АЗБУКА»</w:t>
      </w:r>
    </w:p>
    <w:p w:rsidR="00BB17AC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7AC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на экране 30 наборов по 3 изображения в каждом. В каждом наборе изображения можно назвать таким образом, что первые буквы этих названий совпадают. В ответах указываются все три названия и буква. Буквы не повторяются, составляют из себя почти весь алфавит</w:t>
      </w:r>
      <w:r w:rsidR="003A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(кроме букв «Ъ» «Ь» и «Ы»)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 каждый правильный ответ- один бал, неправильные ответы не оцениваются. Победитель определяется по сумме набранных баллов.</w:t>
      </w:r>
    </w:p>
    <w:p w:rsidR="00BB17AC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7AC" w:rsidRPr="00956D84" w:rsidRDefault="00BB17AC" w:rsidP="00BB17AC">
      <w:pPr>
        <w:pStyle w:val="a4"/>
        <w:spacing w:before="0" w:beforeAutospacing="0" w:after="0" w:afterAutospacing="0" w:line="276" w:lineRule="auto"/>
        <w:ind w:right="17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игры подходят для детей различного возраста, всё зависит от заданий, которые  вы подберёте для той или иной игры. </w:t>
      </w:r>
    </w:p>
    <w:p w:rsidR="005E583E" w:rsidRPr="00956D84" w:rsidRDefault="005E583E" w:rsidP="00BB17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7AC" w:rsidRDefault="00BB17AC" w:rsidP="00BB17AC">
      <w:pPr>
        <w:pStyle w:val="a4"/>
        <w:spacing w:before="0" w:beforeAutospacing="0" w:after="0" w:afterAutospacing="0" w:line="276" w:lineRule="auto"/>
        <w:ind w:right="173" w:firstLine="426"/>
        <w:jc w:val="both"/>
        <w:rPr>
          <w:color w:val="000000"/>
          <w:sz w:val="28"/>
          <w:szCs w:val="28"/>
        </w:rPr>
      </w:pPr>
      <w:r w:rsidRPr="00956D84">
        <w:rPr>
          <w:rStyle w:val="a6"/>
          <w:color w:val="000000"/>
          <w:sz w:val="28"/>
          <w:szCs w:val="28"/>
        </w:rPr>
        <w:t>Интеллектуальная</w:t>
      </w:r>
      <w:r w:rsidRPr="00956D84">
        <w:rPr>
          <w:rStyle w:val="apple-converted-space"/>
          <w:sz w:val="28"/>
          <w:szCs w:val="28"/>
        </w:rPr>
        <w:t> </w:t>
      </w:r>
      <w:r w:rsidRPr="00956D84">
        <w:rPr>
          <w:rStyle w:val="a6"/>
          <w:color w:val="000000"/>
          <w:sz w:val="28"/>
          <w:szCs w:val="28"/>
        </w:rPr>
        <w:t>игра</w:t>
      </w:r>
      <w:r w:rsidRPr="00956D84">
        <w:rPr>
          <w:rStyle w:val="apple-converted-space"/>
          <w:sz w:val="28"/>
          <w:szCs w:val="28"/>
        </w:rPr>
        <w:t> </w:t>
      </w:r>
      <w:r w:rsidRPr="00956D84">
        <w:rPr>
          <w:color w:val="000000"/>
          <w:sz w:val="28"/>
          <w:szCs w:val="28"/>
        </w:rPr>
        <w:t>– это прекрасное средство мотивации к</w:t>
      </w:r>
      <w:r w:rsidRPr="00B75946">
        <w:rPr>
          <w:color w:val="000000"/>
          <w:sz w:val="28"/>
          <w:szCs w:val="28"/>
        </w:rPr>
        <w:t xml:space="preserve"> самостоятельной поисковой и исследовательской деятельности. Правильно организованная интеллектуальная игра способна сплотить детский коллектив, повысить мотивацию к изучаемому предмету, интеллектуальному досугу, повысить авторитет педагога.</w:t>
      </w:r>
    </w:p>
    <w:p w:rsidR="00BB17AC" w:rsidRDefault="00BB17AC" w:rsidP="00BB17AC">
      <w:pPr>
        <w:pStyle w:val="a4"/>
        <w:spacing w:before="0" w:beforeAutospacing="0" w:after="0" w:afterAutospacing="0" w:line="276" w:lineRule="auto"/>
        <w:ind w:right="173" w:firstLine="426"/>
        <w:jc w:val="both"/>
        <w:rPr>
          <w:b/>
        </w:rPr>
      </w:pPr>
      <w:r>
        <w:rPr>
          <w:rStyle w:val="a6"/>
          <w:color w:val="000000"/>
          <w:sz w:val="28"/>
          <w:szCs w:val="28"/>
        </w:rPr>
        <w:t>Реком</w:t>
      </w:r>
      <w:r w:rsidRPr="00BF6CA2">
        <w:rPr>
          <w:rStyle w:val="a6"/>
          <w:color w:val="000000"/>
          <w:sz w:val="28"/>
          <w:szCs w:val="28"/>
        </w:rPr>
        <w:t>ендую использовать интеллектуальные игры педагогам дополнительного и обязательного образования в своей педагогической деятельности</w:t>
      </w:r>
      <w:r w:rsidRPr="00BF6CA2">
        <w:rPr>
          <w:b/>
        </w:rPr>
        <w:t>.</w:t>
      </w:r>
    </w:p>
    <w:p w:rsidR="00BB17AC" w:rsidRPr="00956D84" w:rsidRDefault="00BB17AC" w:rsidP="00BB17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1719" w:rsidRDefault="00ED1719" w:rsidP="00ED1719">
      <w:pPr>
        <w:jc w:val="center"/>
        <w:rPr>
          <w:b/>
          <w:sz w:val="32"/>
          <w:szCs w:val="32"/>
        </w:rPr>
      </w:pPr>
    </w:p>
    <w:p w:rsidR="00ED1719" w:rsidRDefault="00ED1719" w:rsidP="00ED1719">
      <w:pPr>
        <w:jc w:val="center"/>
        <w:rPr>
          <w:b/>
          <w:sz w:val="32"/>
          <w:szCs w:val="32"/>
        </w:rPr>
      </w:pPr>
    </w:p>
    <w:p w:rsidR="00ED1719" w:rsidRPr="00ED1719" w:rsidRDefault="00ED1719" w:rsidP="00ED1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19">
        <w:rPr>
          <w:rFonts w:ascii="Times New Roman" w:hAnsi="Times New Roman" w:cs="Times New Roman"/>
          <w:b/>
          <w:sz w:val="28"/>
          <w:szCs w:val="28"/>
        </w:rPr>
        <w:lastRenderedPageBreak/>
        <w:t>Пример игры для хореографических коллективов</w:t>
      </w:r>
    </w:p>
    <w:p w:rsidR="00ED1719" w:rsidRPr="00ED1719" w:rsidRDefault="00ED1719" w:rsidP="00ED1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719" w:rsidRPr="00ED1719" w:rsidRDefault="00ED1719" w:rsidP="00ED1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19">
        <w:rPr>
          <w:rFonts w:ascii="Times New Roman" w:hAnsi="Times New Roman" w:cs="Times New Roman"/>
          <w:b/>
          <w:sz w:val="28"/>
          <w:szCs w:val="28"/>
        </w:rPr>
        <w:t>Игра: «Интеллектуальная рулетка»</w:t>
      </w:r>
    </w:p>
    <w:p w:rsidR="00ED1719" w:rsidRPr="00ED1719" w:rsidRDefault="00ED1719" w:rsidP="00ED1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719" w:rsidRPr="00ED1719" w:rsidRDefault="00ED1719" w:rsidP="00ED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71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ED1719">
        <w:rPr>
          <w:rFonts w:ascii="Times New Roman" w:hAnsi="Times New Roman" w:cs="Times New Roman"/>
          <w:sz w:val="28"/>
          <w:szCs w:val="28"/>
        </w:rPr>
        <w:t xml:space="preserve"> проверка знаний и умений, полученных в течение года на занятиях.</w:t>
      </w:r>
    </w:p>
    <w:p w:rsidR="00ED1719" w:rsidRPr="00ED1719" w:rsidRDefault="00ED1719" w:rsidP="00ED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19" w:rsidRPr="00ED1719" w:rsidRDefault="00ED1719" w:rsidP="00ED17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171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ED1719" w:rsidRPr="00ED1719" w:rsidRDefault="00ED1719" w:rsidP="00ED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719">
        <w:rPr>
          <w:rFonts w:ascii="Times New Roman" w:hAnsi="Times New Roman" w:cs="Times New Roman"/>
          <w:sz w:val="28"/>
          <w:szCs w:val="28"/>
        </w:rPr>
        <w:t>- создать условия для самостоятельной умственной деятельности</w:t>
      </w:r>
    </w:p>
    <w:p w:rsidR="00ED1719" w:rsidRPr="00ED1719" w:rsidRDefault="00ED1719" w:rsidP="00ED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719">
        <w:rPr>
          <w:rFonts w:ascii="Times New Roman" w:hAnsi="Times New Roman" w:cs="Times New Roman"/>
          <w:sz w:val="28"/>
          <w:szCs w:val="28"/>
        </w:rPr>
        <w:t>- создать положительный эмоциональный настрой на работу, атмосферу соревнования</w:t>
      </w:r>
    </w:p>
    <w:p w:rsidR="00ED1719" w:rsidRPr="00ED1719" w:rsidRDefault="00ED1719" w:rsidP="00ED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719">
        <w:rPr>
          <w:rFonts w:ascii="Times New Roman" w:hAnsi="Times New Roman" w:cs="Times New Roman"/>
          <w:sz w:val="28"/>
          <w:szCs w:val="28"/>
        </w:rPr>
        <w:t>- учить сотрудничеству и корректному соперничеству (навыки коммуникаций)</w:t>
      </w:r>
    </w:p>
    <w:p w:rsidR="00ED1719" w:rsidRPr="00ED1719" w:rsidRDefault="00ED1719" w:rsidP="00ED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719">
        <w:rPr>
          <w:rFonts w:ascii="Times New Roman" w:hAnsi="Times New Roman" w:cs="Times New Roman"/>
          <w:sz w:val="28"/>
          <w:szCs w:val="28"/>
        </w:rPr>
        <w:t>Для проведения игры необходимо: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i/>
          <w:sz w:val="28"/>
          <w:szCs w:val="28"/>
        </w:rPr>
        <w:t>Раздаточный материал:</w:t>
      </w:r>
      <w:r w:rsidRPr="00ED1719">
        <w:rPr>
          <w:sz w:val="28"/>
          <w:szCs w:val="28"/>
        </w:rPr>
        <w:t xml:space="preserve"> чистые листы бумаги, карандаши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i/>
          <w:sz w:val="28"/>
          <w:szCs w:val="28"/>
        </w:rPr>
        <w:t>Игровой материал</w:t>
      </w:r>
      <w:r w:rsidRPr="00ED1719">
        <w:rPr>
          <w:sz w:val="28"/>
          <w:szCs w:val="28"/>
        </w:rPr>
        <w:t>: игровое поле с секторами, карточки с заданиями, карточки с символами команд.</w:t>
      </w:r>
    </w:p>
    <w:p w:rsidR="00ED1719" w:rsidRPr="00ED1719" w:rsidRDefault="00ED1719" w:rsidP="00ED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>Предварительная работа: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>подбор заданий для игры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>изготовление игрового поля, карточек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>подготовка раздаточного материала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  <w:u w:val="single"/>
        </w:rPr>
      </w:pPr>
      <w:r w:rsidRPr="00ED1719">
        <w:rPr>
          <w:sz w:val="28"/>
          <w:szCs w:val="28"/>
          <w:u w:val="single"/>
        </w:rPr>
        <w:t>Правила и ход игры: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  <w:u w:val="single"/>
        </w:rPr>
      </w:pP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proofErr w:type="spellStart"/>
      <w:r w:rsidRPr="00ED1719">
        <w:rPr>
          <w:sz w:val="28"/>
          <w:szCs w:val="28"/>
        </w:rPr>
        <w:t>Обучащиеся</w:t>
      </w:r>
      <w:proofErr w:type="spellEnd"/>
      <w:r w:rsidRPr="00ED1719">
        <w:rPr>
          <w:sz w:val="28"/>
          <w:szCs w:val="28"/>
        </w:rPr>
        <w:t xml:space="preserve"> делятся на две команды.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>Команды по очереди выбирают один из девяти секторов на игровом поле.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701"/>
        <w:gridCol w:w="1984"/>
        <w:gridCol w:w="1843"/>
      </w:tblGrid>
      <w:tr w:rsidR="00ED1719" w:rsidRPr="00ED1719" w:rsidTr="002735D8">
        <w:tc>
          <w:tcPr>
            <w:tcW w:w="1701" w:type="dxa"/>
          </w:tcPr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ED1719">
              <w:rPr>
                <w:b/>
                <w:sz w:val="28"/>
                <w:szCs w:val="28"/>
              </w:rPr>
              <w:t>1</w:t>
            </w:r>
          </w:p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ED171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ED1719">
              <w:rPr>
                <w:b/>
                <w:sz w:val="28"/>
                <w:szCs w:val="28"/>
              </w:rPr>
              <w:t>7</w:t>
            </w:r>
          </w:p>
        </w:tc>
      </w:tr>
      <w:tr w:rsidR="00ED1719" w:rsidRPr="00ED1719" w:rsidTr="002735D8">
        <w:tc>
          <w:tcPr>
            <w:tcW w:w="1701" w:type="dxa"/>
          </w:tcPr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ED1719">
              <w:rPr>
                <w:b/>
                <w:sz w:val="28"/>
                <w:szCs w:val="28"/>
              </w:rPr>
              <w:t>2</w:t>
            </w:r>
          </w:p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ED171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ED1719">
              <w:rPr>
                <w:b/>
                <w:sz w:val="28"/>
                <w:szCs w:val="28"/>
              </w:rPr>
              <w:t>8</w:t>
            </w:r>
          </w:p>
        </w:tc>
      </w:tr>
      <w:tr w:rsidR="00ED1719" w:rsidRPr="00ED1719" w:rsidTr="002735D8">
        <w:tc>
          <w:tcPr>
            <w:tcW w:w="1701" w:type="dxa"/>
          </w:tcPr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ED171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ED171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ED1719">
              <w:rPr>
                <w:b/>
                <w:sz w:val="28"/>
                <w:szCs w:val="28"/>
              </w:rPr>
              <w:t>9</w:t>
            </w:r>
          </w:p>
          <w:p w:rsidR="00ED1719" w:rsidRPr="00ED1719" w:rsidRDefault="00ED1719" w:rsidP="00ED171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 xml:space="preserve"> Каждый сектор включает своё задание: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>1 – назвать элемент танца (картинка или фото)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>2 – станцевать элемент («Верёвочку», «</w:t>
      </w:r>
      <w:proofErr w:type="spellStart"/>
      <w:r w:rsidRPr="00ED1719">
        <w:rPr>
          <w:sz w:val="28"/>
          <w:szCs w:val="28"/>
        </w:rPr>
        <w:t>Дробушки</w:t>
      </w:r>
      <w:proofErr w:type="spellEnd"/>
      <w:r w:rsidRPr="00ED1719">
        <w:rPr>
          <w:sz w:val="28"/>
          <w:szCs w:val="28"/>
        </w:rPr>
        <w:t>», «Самба-ход» и т.п.)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>3 – название танца (фрагмент на экране, показ педагогом и т.д.)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lastRenderedPageBreak/>
        <w:t xml:space="preserve">4 – </w:t>
      </w:r>
      <w:proofErr w:type="spellStart"/>
      <w:r w:rsidRPr="00ED1719">
        <w:rPr>
          <w:sz w:val="28"/>
          <w:szCs w:val="28"/>
        </w:rPr>
        <w:t>шароид</w:t>
      </w:r>
      <w:proofErr w:type="spellEnd"/>
      <w:r w:rsidRPr="00ED1719">
        <w:rPr>
          <w:sz w:val="28"/>
          <w:szCs w:val="28"/>
        </w:rPr>
        <w:t xml:space="preserve"> (Дарвин, потерявший последнюю букву в имени + звук израненной души = танец – </w:t>
      </w:r>
      <w:proofErr w:type="spellStart"/>
      <w:proofErr w:type="gramStart"/>
      <w:r w:rsidRPr="00ED1719">
        <w:rPr>
          <w:sz w:val="28"/>
          <w:szCs w:val="28"/>
        </w:rPr>
        <w:t>Чарль</w:t>
      </w:r>
      <w:proofErr w:type="spellEnd"/>
      <w:r w:rsidRPr="00ED1719">
        <w:rPr>
          <w:sz w:val="28"/>
          <w:szCs w:val="28"/>
        </w:rPr>
        <w:t xml:space="preserve"> + стон</w:t>
      </w:r>
      <w:proofErr w:type="gramEnd"/>
      <w:r w:rsidRPr="00ED1719">
        <w:rPr>
          <w:sz w:val="28"/>
          <w:szCs w:val="28"/>
        </w:rPr>
        <w:t xml:space="preserve"> = чарльстон)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>5 – назвать известного хореографа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 xml:space="preserve">6 – назвать из какой страны танец 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>7 – показ позиции (1, 2 …)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>8 – перевёртыши («ха-ха-ха» танец «ча-ча-ча»)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>9 – из какого балета музыка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 xml:space="preserve">Команда отвечает на задание, обсуждение 1 минута. 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 xml:space="preserve">Если ответ дан верный – на сектор кладётся карточка со знаком команды, если неверный ответ – со знаком противника. 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 xml:space="preserve">Игра ведётся до тех пор, пока какая-нибудь из команд не выставит ряд своих символов: три вряд по диагонали, по вертикали или по горизонтали. 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 xml:space="preserve">Если ряд не получается выстроить – побеждает та команда, у которой больше символов на поле. 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>Игра может повториться до трёх (пяти) раз.</w:t>
      </w:r>
    </w:p>
    <w:p w:rsidR="00ED1719" w:rsidRPr="00ED1719" w:rsidRDefault="00ED1719" w:rsidP="00ED1719">
      <w:pPr>
        <w:pStyle w:val="a5"/>
        <w:spacing w:after="0" w:line="240" w:lineRule="auto"/>
        <w:rPr>
          <w:sz w:val="28"/>
          <w:szCs w:val="28"/>
        </w:rPr>
      </w:pPr>
      <w:r w:rsidRPr="00ED1719">
        <w:rPr>
          <w:sz w:val="28"/>
          <w:szCs w:val="28"/>
        </w:rPr>
        <w:t>Игра рекомендуется для проведения в разных областях, для разных возрастов -  для этого нужно изменить задания на игровом поле.</w:t>
      </w:r>
    </w:p>
    <w:p w:rsidR="00335BEC" w:rsidRDefault="00335BEC" w:rsidP="00ED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7F3" w:rsidRPr="00203D03" w:rsidRDefault="005C17F3" w:rsidP="005C17F3">
      <w:pPr>
        <w:pStyle w:val="a4"/>
        <w:spacing w:before="0" w:beforeAutospacing="0" w:after="0" w:afterAutospacing="0" w:line="276" w:lineRule="auto"/>
        <w:ind w:right="173" w:firstLine="426"/>
        <w:jc w:val="both"/>
        <w:rPr>
          <w:b/>
          <w:sz w:val="28"/>
        </w:rPr>
      </w:pPr>
      <w:r w:rsidRPr="00203D03">
        <w:rPr>
          <w:b/>
          <w:sz w:val="28"/>
        </w:rPr>
        <w:t>Список литературы</w:t>
      </w:r>
    </w:p>
    <w:p w:rsidR="005C17F3" w:rsidRDefault="005C17F3" w:rsidP="005C17F3">
      <w:pPr>
        <w:pStyle w:val="a4"/>
        <w:spacing w:before="0" w:beforeAutospacing="0" w:after="0" w:afterAutospacing="0" w:line="276" w:lineRule="auto"/>
        <w:ind w:right="173" w:firstLine="426"/>
        <w:jc w:val="both"/>
        <w:rPr>
          <w:b/>
        </w:rPr>
      </w:pPr>
    </w:p>
    <w:p w:rsidR="005C17F3" w:rsidRDefault="005C17F3" w:rsidP="005C17F3">
      <w:pPr>
        <w:pStyle w:val="a4"/>
        <w:numPr>
          <w:ilvl w:val="3"/>
          <w:numId w:val="5"/>
        </w:numPr>
        <w:spacing w:before="0" w:beforeAutospacing="0" w:after="0" w:afterAutospacing="0" w:line="276" w:lineRule="auto"/>
        <w:ind w:left="0" w:right="176" w:firstLine="426"/>
        <w:jc w:val="both"/>
        <w:rPr>
          <w:color w:val="000000"/>
          <w:sz w:val="28"/>
          <w:szCs w:val="28"/>
        </w:rPr>
      </w:pPr>
      <w:r w:rsidRPr="00EA5C75">
        <w:rPr>
          <w:color w:val="000000"/>
          <w:sz w:val="28"/>
          <w:szCs w:val="28"/>
        </w:rPr>
        <w:t xml:space="preserve">Педагогические технологии: учебное пособие для студентов педагогических специальностей/под редакцией В.С. </w:t>
      </w:r>
      <w:proofErr w:type="spellStart"/>
      <w:r w:rsidRPr="00EA5C75">
        <w:rPr>
          <w:color w:val="000000"/>
          <w:sz w:val="28"/>
          <w:szCs w:val="28"/>
        </w:rPr>
        <w:t>Кукушина</w:t>
      </w:r>
      <w:proofErr w:type="spellEnd"/>
      <w:r w:rsidRPr="00EA5C75">
        <w:rPr>
          <w:color w:val="000000"/>
          <w:sz w:val="28"/>
          <w:szCs w:val="28"/>
        </w:rPr>
        <w:t xml:space="preserve"> – Изд. 4-е </w:t>
      </w:r>
      <w:proofErr w:type="spellStart"/>
      <w:r w:rsidRPr="00EA5C75">
        <w:rPr>
          <w:color w:val="000000"/>
          <w:sz w:val="28"/>
          <w:szCs w:val="28"/>
        </w:rPr>
        <w:t>перераб</w:t>
      </w:r>
      <w:proofErr w:type="spellEnd"/>
      <w:r w:rsidRPr="00EA5C75">
        <w:rPr>
          <w:color w:val="000000"/>
          <w:sz w:val="28"/>
          <w:szCs w:val="28"/>
        </w:rPr>
        <w:t>. И доп. – Ростов н</w:t>
      </w:r>
      <w:proofErr w:type="gramStart"/>
      <w:r w:rsidRPr="00EA5C75">
        <w:rPr>
          <w:color w:val="000000"/>
          <w:sz w:val="28"/>
          <w:szCs w:val="28"/>
        </w:rPr>
        <w:t>/Д</w:t>
      </w:r>
      <w:proofErr w:type="gramEnd"/>
      <w:r w:rsidRPr="00EA5C75">
        <w:rPr>
          <w:color w:val="000000"/>
          <w:sz w:val="28"/>
          <w:szCs w:val="28"/>
        </w:rPr>
        <w:t>: Издательский центр «</w:t>
      </w:r>
      <w:proofErr w:type="spellStart"/>
      <w:r w:rsidRPr="00EA5C75">
        <w:rPr>
          <w:color w:val="000000"/>
          <w:sz w:val="28"/>
          <w:szCs w:val="28"/>
        </w:rPr>
        <w:t>МарТ</w:t>
      </w:r>
      <w:proofErr w:type="spellEnd"/>
      <w:r w:rsidRPr="00EA5C75">
        <w:rPr>
          <w:color w:val="000000"/>
          <w:sz w:val="28"/>
          <w:szCs w:val="28"/>
        </w:rPr>
        <w:t>»; Феникс, 2010</w:t>
      </w:r>
      <w:r>
        <w:rPr>
          <w:color w:val="000000"/>
          <w:sz w:val="28"/>
          <w:szCs w:val="28"/>
        </w:rPr>
        <w:t>.</w:t>
      </w:r>
    </w:p>
    <w:p w:rsidR="005C17F3" w:rsidRDefault="005C17F3" w:rsidP="005C17F3">
      <w:pPr>
        <w:pStyle w:val="a4"/>
        <w:numPr>
          <w:ilvl w:val="3"/>
          <w:numId w:val="5"/>
        </w:numPr>
        <w:spacing w:before="0" w:beforeAutospacing="0" w:after="0" w:afterAutospacing="0" w:line="276" w:lineRule="auto"/>
        <w:ind w:left="0" w:right="176"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Пидкасистый</w:t>
      </w:r>
      <w:proofErr w:type="spellEnd"/>
      <w:r>
        <w:rPr>
          <w:color w:val="000000"/>
          <w:sz w:val="28"/>
          <w:szCs w:val="28"/>
        </w:rPr>
        <w:t xml:space="preserve"> П.И., </w:t>
      </w:r>
      <w:proofErr w:type="spellStart"/>
      <w:r>
        <w:rPr>
          <w:color w:val="000000"/>
          <w:sz w:val="28"/>
          <w:szCs w:val="28"/>
        </w:rPr>
        <w:t>Хайдаров</w:t>
      </w:r>
      <w:proofErr w:type="spellEnd"/>
      <w:r>
        <w:rPr>
          <w:color w:val="000000"/>
          <w:sz w:val="28"/>
          <w:szCs w:val="28"/>
        </w:rPr>
        <w:t xml:space="preserve"> Ж.С. Технология игры в обучении и развитии. – М,1996.</w:t>
      </w:r>
    </w:p>
    <w:p w:rsidR="005C17F3" w:rsidRDefault="005C17F3" w:rsidP="005C17F3">
      <w:pPr>
        <w:pStyle w:val="a4"/>
        <w:numPr>
          <w:ilvl w:val="3"/>
          <w:numId w:val="5"/>
        </w:numPr>
        <w:spacing w:before="0" w:beforeAutospacing="0" w:after="0" w:afterAutospacing="0" w:line="276" w:lineRule="auto"/>
        <w:ind w:left="0" w:right="176"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Эльконин</w:t>
      </w:r>
      <w:proofErr w:type="spellEnd"/>
      <w:r>
        <w:rPr>
          <w:color w:val="000000"/>
          <w:sz w:val="28"/>
          <w:szCs w:val="28"/>
        </w:rPr>
        <w:t xml:space="preserve"> Д.Б. Психология игры. – М, 1999. </w:t>
      </w:r>
    </w:p>
    <w:p w:rsidR="005C17F3" w:rsidRPr="00EA5C75" w:rsidRDefault="005C17F3" w:rsidP="005C17F3">
      <w:pPr>
        <w:pStyle w:val="a4"/>
        <w:numPr>
          <w:ilvl w:val="3"/>
          <w:numId w:val="5"/>
        </w:numPr>
        <w:spacing w:before="0" w:beforeAutospacing="0" w:after="0" w:afterAutospacing="0" w:line="276" w:lineRule="auto"/>
        <w:ind w:left="0" w:right="17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Детская энциклопедия. Танцы от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до Я, под редакцией </w:t>
      </w:r>
      <w:proofErr w:type="spellStart"/>
      <w:r>
        <w:rPr>
          <w:color w:val="000000"/>
          <w:sz w:val="28"/>
          <w:szCs w:val="28"/>
        </w:rPr>
        <w:t>В.Полякова</w:t>
      </w:r>
      <w:proofErr w:type="spellEnd"/>
      <w:r>
        <w:rPr>
          <w:color w:val="000000"/>
          <w:sz w:val="28"/>
          <w:szCs w:val="28"/>
        </w:rPr>
        <w:t xml:space="preserve"> – АО «Аргументы и факты» - М, 1996.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5C17F3" w:rsidRPr="00ED1719" w:rsidRDefault="005C17F3" w:rsidP="00ED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17F3" w:rsidRPr="00ED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EA3"/>
    <w:multiLevelType w:val="multilevel"/>
    <w:tmpl w:val="446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22B62"/>
    <w:multiLevelType w:val="hybridMultilevel"/>
    <w:tmpl w:val="F32A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F04BA"/>
    <w:multiLevelType w:val="hybridMultilevel"/>
    <w:tmpl w:val="0872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F3BD1"/>
    <w:multiLevelType w:val="multilevel"/>
    <w:tmpl w:val="E0D620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CB3C43"/>
    <w:multiLevelType w:val="hybridMultilevel"/>
    <w:tmpl w:val="13A28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8"/>
    <w:rsid w:val="002A7A78"/>
    <w:rsid w:val="00335BEC"/>
    <w:rsid w:val="003A38AE"/>
    <w:rsid w:val="005C17F3"/>
    <w:rsid w:val="005E583E"/>
    <w:rsid w:val="00BB17AC"/>
    <w:rsid w:val="00E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B17AC"/>
    <w:rPr>
      <w:rFonts w:eastAsia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BB17AC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B17AC"/>
    <w:pPr>
      <w:widowControl w:val="0"/>
      <w:shd w:val="clear" w:color="auto" w:fill="FFFFFF"/>
      <w:spacing w:after="0" w:line="250" w:lineRule="exact"/>
      <w:ind w:hanging="280"/>
      <w:jc w:val="both"/>
    </w:pPr>
    <w:rPr>
      <w:rFonts w:eastAsia="Times New Roman"/>
      <w:sz w:val="21"/>
      <w:szCs w:val="21"/>
      <w:lang w:eastAsia="en-US"/>
    </w:rPr>
  </w:style>
  <w:style w:type="paragraph" w:styleId="a4">
    <w:name w:val="Normal (Web)"/>
    <w:basedOn w:val="a"/>
    <w:uiPriority w:val="99"/>
    <w:unhideWhenUsed/>
    <w:rsid w:val="00BB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B17AC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B17AC"/>
  </w:style>
  <w:style w:type="character" w:styleId="a6">
    <w:name w:val="Strong"/>
    <w:basedOn w:val="a0"/>
    <w:uiPriority w:val="22"/>
    <w:qFormat/>
    <w:rsid w:val="00BB17AC"/>
    <w:rPr>
      <w:b/>
      <w:bCs/>
    </w:rPr>
  </w:style>
  <w:style w:type="table" w:styleId="a7">
    <w:name w:val="Table Grid"/>
    <w:basedOn w:val="a1"/>
    <w:uiPriority w:val="59"/>
    <w:rsid w:val="00ED171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B17AC"/>
    <w:rPr>
      <w:rFonts w:eastAsia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BB17AC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B17AC"/>
    <w:pPr>
      <w:widowControl w:val="0"/>
      <w:shd w:val="clear" w:color="auto" w:fill="FFFFFF"/>
      <w:spacing w:after="0" w:line="250" w:lineRule="exact"/>
      <w:ind w:hanging="280"/>
      <w:jc w:val="both"/>
    </w:pPr>
    <w:rPr>
      <w:rFonts w:eastAsia="Times New Roman"/>
      <w:sz w:val="21"/>
      <w:szCs w:val="21"/>
      <w:lang w:eastAsia="en-US"/>
    </w:rPr>
  </w:style>
  <w:style w:type="paragraph" w:styleId="a4">
    <w:name w:val="Normal (Web)"/>
    <w:basedOn w:val="a"/>
    <w:uiPriority w:val="99"/>
    <w:unhideWhenUsed/>
    <w:rsid w:val="00BB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B17AC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B17AC"/>
  </w:style>
  <w:style w:type="character" w:styleId="a6">
    <w:name w:val="Strong"/>
    <w:basedOn w:val="a0"/>
    <w:uiPriority w:val="22"/>
    <w:qFormat/>
    <w:rsid w:val="00BB17AC"/>
    <w:rPr>
      <w:b/>
      <w:bCs/>
    </w:rPr>
  </w:style>
  <w:style w:type="table" w:styleId="a7">
    <w:name w:val="Table Grid"/>
    <w:basedOn w:val="a1"/>
    <w:uiPriority w:val="59"/>
    <w:rsid w:val="00ED171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4</cp:revision>
  <dcterms:created xsi:type="dcterms:W3CDTF">2017-10-20T07:49:00Z</dcterms:created>
  <dcterms:modified xsi:type="dcterms:W3CDTF">2017-10-23T07:02:00Z</dcterms:modified>
</cp:coreProperties>
</file>